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2ED" w:rsidRPr="00D822ED" w:rsidRDefault="00787C40" w:rsidP="00D822ED">
      <w:pPr>
        <w:jc w:val="center"/>
        <w:rPr>
          <w:b/>
          <w:color w:val="365F91" w:themeColor="accent1" w:themeShade="BF"/>
          <w:sz w:val="40"/>
          <w:szCs w:val="40"/>
        </w:rPr>
      </w:pPr>
      <w:bookmarkStart w:id="0" w:name="_GoBack"/>
      <w:bookmarkEnd w:id="0"/>
      <w:r>
        <w:rPr>
          <w:b/>
          <w:color w:val="365F91" w:themeColor="accent1" w:themeShade="BF"/>
          <w:sz w:val="40"/>
          <w:szCs w:val="40"/>
        </w:rPr>
        <w:t>Matrix</w:t>
      </w:r>
      <w:r w:rsidR="00DF1441">
        <w:rPr>
          <w:b/>
          <w:color w:val="365F91" w:themeColor="accent1" w:themeShade="BF"/>
          <w:sz w:val="40"/>
          <w:szCs w:val="40"/>
        </w:rPr>
        <w:t>:</w:t>
      </w:r>
      <w:r>
        <w:rPr>
          <w:b/>
          <w:color w:val="365F91" w:themeColor="accent1" w:themeShade="BF"/>
          <w:sz w:val="40"/>
          <w:szCs w:val="40"/>
        </w:rPr>
        <w:t xml:space="preserve"> Models </w:t>
      </w:r>
      <w:r w:rsidR="00DF1441">
        <w:rPr>
          <w:b/>
          <w:color w:val="365F91" w:themeColor="accent1" w:themeShade="BF"/>
          <w:sz w:val="40"/>
          <w:szCs w:val="40"/>
        </w:rPr>
        <w:t>of</w:t>
      </w:r>
      <w:r>
        <w:rPr>
          <w:b/>
          <w:color w:val="365F91" w:themeColor="accent1" w:themeShade="BF"/>
          <w:sz w:val="40"/>
          <w:szCs w:val="40"/>
        </w:rPr>
        <w:t xml:space="preserve"> Accessing Digital Content</w:t>
      </w:r>
    </w:p>
    <w:p w:rsidR="00D822ED" w:rsidRPr="00D822ED" w:rsidRDefault="00D822ED" w:rsidP="00D822ED">
      <w:pPr>
        <w:jc w:val="center"/>
        <w:rPr>
          <w:color w:val="365F91" w:themeColor="accent1" w:themeShade="BF"/>
          <w:sz w:val="28"/>
          <w:szCs w:val="28"/>
        </w:rPr>
      </w:pPr>
      <w:r w:rsidRPr="00D822ED">
        <w:rPr>
          <w:color w:val="365F91" w:themeColor="accent1" w:themeShade="BF"/>
          <w:sz w:val="28"/>
          <w:szCs w:val="28"/>
        </w:rPr>
        <w:t>Libraries, e-Lending and the Future of Public Access to Digital Content</w:t>
      </w:r>
    </w:p>
    <w:tbl>
      <w:tblPr>
        <w:tblStyle w:val="TableGrid"/>
        <w:tblW w:w="15593" w:type="dxa"/>
        <w:tblInd w:w="-743" w:type="dxa"/>
        <w:tblLayout w:type="fixed"/>
        <w:tblLook w:val="04A0" w:firstRow="1" w:lastRow="0" w:firstColumn="1" w:lastColumn="0" w:noHBand="0" w:noVBand="1"/>
      </w:tblPr>
      <w:tblGrid>
        <w:gridCol w:w="2127"/>
        <w:gridCol w:w="1749"/>
        <w:gridCol w:w="1795"/>
        <w:gridCol w:w="1559"/>
        <w:gridCol w:w="2268"/>
        <w:gridCol w:w="2693"/>
        <w:gridCol w:w="1701"/>
        <w:gridCol w:w="1701"/>
      </w:tblGrid>
      <w:tr w:rsidR="00D7340F">
        <w:trPr>
          <w:trHeight w:val="557"/>
        </w:trPr>
        <w:tc>
          <w:tcPr>
            <w:tcW w:w="15593" w:type="dxa"/>
            <w:gridSpan w:val="8"/>
            <w:shd w:val="clear" w:color="auto" w:fill="000000" w:themeFill="text1"/>
            <w:vAlign w:val="center"/>
          </w:tcPr>
          <w:p w:rsidR="00D7340F" w:rsidRPr="00D7340F" w:rsidRDefault="00D7340F" w:rsidP="00D7340F">
            <w:pPr>
              <w:rPr>
                <w:b/>
              </w:rPr>
            </w:pPr>
            <w:proofErr w:type="gramStart"/>
            <w:r w:rsidRPr="00D7340F">
              <w:rPr>
                <w:b/>
                <w:color w:val="FFFFFF" w:themeColor="background1"/>
              </w:rPr>
              <w:t xml:space="preserve">Traditional </w:t>
            </w:r>
            <w:r>
              <w:rPr>
                <w:b/>
                <w:color w:val="FFFFFF" w:themeColor="background1"/>
              </w:rPr>
              <w:t xml:space="preserve"> Big</w:t>
            </w:r>
            <w:proofErr w:type="gramEnd"/>
            <w:r>
              <w:rPr>
                <w:b/>
                <w:color w:val="FFFFFF" w:themeColor="background1"/>
              </w:rPr>
              <w:t xml:space="preserve"> Six P</w:t>
            </w:r>
            <w:r w:rsidRPr="00D7340F">
              <w:rPr>
                <w:b/>
                <w:color w:val="FFFFFF" w:themeColor="background1"/>
              </w:rPr>
              <w:t>ublishers</w:t>
            </w:r>
          </w:p>
        </w:tc>
      </w:tr>
      <w:tr w:rsidR="00D7340F">
        <w:trPr>
          <w:trHeight w:val="2125"/>
        </w:trPr>
        <w:tc>
          <w:tcPr>
            <w:tcW w:w="2127" w:type="dxa"/>
            <w:shd w:val="clear" w:color="auto" w:fill="F2F2F2" w:themeFill="background1" w:themeFillShade="F2"/>
          </w:tcPr>
          <w:p w:rsidR="006B0DB6" w:rsidRDefault="006B0DB6" w:rsidP="00D7340F">
            <w:pPr>
              <w:spacing w:before="120"/>
            </w:pPr>
            <w:r>
              <w:t>Benchmark</w:t>
            </w:r>
          </w:p>
        </w:tc>
        <w:tc>
          <w:tcPr>
            <w:tcW w:w="1749" w:type="dxa"/>
            <w:shd w:val="clear" w:color="auto" w:fill="DDD9C3" w:themeFill="background2" w:themeFillShade="E6"/>
          </w:tcPr>
          <w:p w:rsidR="006B0DB6" w:rsidRPr="00FC034D" w:rsidRDefault="006B0DB6" w:rsidP="00D7340F">
            <w:pPr>
              <w:spacing w:before="120"/>
              <w:rPr>
                <w:sz w:val="20"/>
                <w:szCs w:val="20"/>
              </w:rPr>
            </w:pPr>
            <w:r w:rsidRPr="00FC034D">
              <w:rPr>
                <w:sz w:val="20"/>
                <w:szCs w:val="20"/>
              </w:rPr>
              <w:t>Negotiable access to all digital content (supports e-lending or operates embargo model)</w:t>
            </w:r>
          </w:p>
        </w:tc>
        <w:tc>
          <w:tcPr>
            <w:tcW w:w="1795" w:type="dxa"/>
            <w:shd w:val="clear" w:color="auto" w:fill="C6D9F1" w:themeFill="text2" w:themeFillTint="33"/>
          </w:tcPr>
          <w:p w:rsidR="006B0DB6" w:rsidRPr="00FC034D" w:rsidRDefault="00AF5F27" w:rsidP="00D7340F">
            <w:pPr>
              <w:spacing w:before="120"/>
              <w:rPr>
                <w:sz w:val="20"/>
                <w:szCs w:val="20"/>
              </w:rPr>
            </w:pPr>
            <w:r>
              <w:rPr>
                <w:sz w:val="20"/>
                <w:szCs w:val="20"/>
              </w:rPr>
              <w:t>Libraries determine their own acquisitions policy</w:t>
            </w:r>
          </w:p>
        </w:tc>
        <w:tc>
          <w:tcPr>
            <w:tcW w:w="1559" w:type="dxa"/>
            <w:shd w:val="clear" w:color="auto" w:fill="DBE5F1" w:themeFill="accent1" w:themeFillTint="33"/>
          </w:tcPr>
          <w:p w:rsidR="006B0DB6" w:rsidRPr="00FC034D" w:rsidRDefault="006B0DB6" w:rsidP="00D7340F">
            <w:pPr>
              <w:spacing w:before="120"/>
              <w:rPr>
                <w:sz w:val="20"/>
                <w:szCs w:val="20"/>
              </w:rPr>
            </w:pPr>
            <w:r w:rsidRPr="00FC034D">
              <w:rPr>
                <w:sz w:val="20"/>
                <w:szCs w:val="20"/>
              </w:rPr>
              <w:t>Enduring rights to content?</w:t>
            </w:r>
          </w:p>
        </w:tc>
        <w:tc>
          <w:tcPr>
            <w:tcW w:w="2268" w:type="dxa"/>
            <w:shd w:val="clear" w:color="auto" w:fill="F2DBDB" w:themeFill="accent2" w:themeFillTint="33"/>
          </w:tcPr>
          <w:p w:rsidR="006B0DB6" w:rsidRPr="00FC034D" w:rsidRDefault="006B0DB6" w:rsidP="00D7340F">
            <w:pPr>
              <w:spacing w:before="120"/>
              <w:rPr>
                <w:sz w:val="20"/>
                <w:szCs w:val="20"/>
              </w:rPr>
            </w:pPr>
            <w:r w:rsidRPr="00FC034D">
              <w:rPr>
                <w:sz w:val="20"/>
                <w:szCs w:val="20"/>
              </w:rPr>
              <w:t>Licencing restrictions (simultaneous users, limited # of loans, licence duration</w:t>
            </w:r>
            <w:r w:rsidR="00276BC4" w:rsidRPr="00FC034D">
              <w:rPr>
                <w:sz w:val="20"/>
                <w:szCs w:val="20"/>
              </w:rPr>
              <w:t>, must be present in the library</w:t>
            </w:r>
            <w:r w:rsidRPr="00FC034D">
              <w:rPr>
                <w:sz w:val="20"/>
                <w:szCs w:val="20"/>
              </w:rPr>
              <w:t>)</w:t>
            </w:r>
          </w:p>
        </w:tc>
        <w:tc>
          <w:tcPr>
            <w:tcW w:w="2693" w:type="dxa"/>
            <w:shd w:val="clear" w:color="auto" w:fill="EAF1DD" w:themeFill="accent3" w:themeFillTint="33"/>
          </w:tcPr>
          <w:p w:rsidR="006B0DB6" w:rsidRPr="00FC034D" w:rsidRDefault="006B0DB6" w:rsidP="00D7340F">
            <w:pPr>
              <w:spacing w:before="120"/>
              <w:rPr>
                <w:sz w:val="20"/>
                <w:szCs w:val="20"/>
              </w:rPr>
            </w:pPr>
            <w:r w:rsidRPr="00FC034D">
              <w:rPr>
                <w:sz w:val="20"/>
                <w:szCs w:val="20"/>
              </w:rPr>
              <w:t>Pricing structure</w:t>
            </w:r>
          </w:p>
        </w:tc>
        <w:tc>
          <w:tcPr>
            <w:tcW w:w="1701" w:type="dxa"/>
            <w:shd w:val="clear" w:color="auto" w:fill="E5DFEC" w:themeFill="accent4" w:themeFillTint="33"/>
          </w:tcPr>
          <w:p w:rsidR="006B0DB6" w:rsidRPr="00FC034D" w:rsidRDefault="006B0DB6" w:rsidP="00D7340F">
            <w:pPr>
              <w:spacing w:before="120"/>
              <w:rPr>
                <w:sz w:val="20"/>
                <w:szCs w:val="20"/>
              </w:rPr>
            </w:pPr>
            <w:r w:rsidRPr="00FC034D">
              <w:rPr>
                <w:sz w:val="20"/>
                <w:szCs w:val="20"/>
              </w:rPr>
              <w:t>Interoperability across platforms and devices and catalogues</w:t>
            </w:r>
          </w:p>
        </w:tc>
        <w:tc>
          <w:tcPr>
            <w:tcW w:w="1701" w:type="dxa"/>
            <w:shd w:val="clear" w:color="auto" w:fill="FDE9D9" w:themeFill="accent6" w:themeFillTint="33"/>
          </w:tcPr>
          <w:p w:rsidR="006B0DB6" w:rsidRPr="00FC034D" w:rsidRDefault="00DD25A6" w:rsidP="00D7340F">
            <w:pPr>
              <w:spacing w:before="120"/>
              <w:rPr>
                <w:sz w:val="20"/>
                <w:szCs w:val="20"/>
              </w:rPr>
            </w:pPr>
            <w:r>
              <w:rPr>
                <w:sz w:val="20"/>
                <w:szCs w:val="20"/>
              </w:rPr>
              <w:t>E-lending uphold</w:t>
            </w:r>
            <w:r w:rsidR="006963D1">
              <w:rPr>
                <w:sz w:val="20"/>
                <w:szCs w:val="20"/>
              </w:rPr>
              <w:t>s the privacy of library users</w:t>
            </w:r>
          </w:p>
        </w:tc>
      </w:tr>
      <w:tr w:rsidR="006B0DB6">
        <w:trPr>
          <w:trHeight w:val="539"/>
        </w:trPr>
        <w:tc>
          <w:tcPr>
            <w:tcW w:w="2127" w:type="dxa"/>
            <w:shd w:val="clear" w:color="auto" w:fill="F3F9FB"/>
            <w:vAlign w:val="center"/>
          </w:tcPr>
          <w:p w:rsidR="006B0DB6" w:rsidRDefault="00D7340F" w:rsidP="00D7340F">
            <w:r>
              <w:t>Simon &amp; Schuster</w:t>
            </w:r>
          </w:p>
        </w:tc>
        <w:tc>
          <w:tcPr>
            <w:tcW w:w="1749" w:type="dxa"/>
            <w:shd w:val="clear" w:color="auto" w:fill="F3F9FB"/>
          </w:tcPr>
          <w:p w:rsidR="006B0DB6" w:rsidRPr="009F28E6" w:rsidRDefault="00FC034D" w:rsidP="0006338D">
            <w:pPr>
              <w:rPr>
                <w:sz w:val="16"/>
                <w:szCs w:val="16"/>
              </w:rPr>
            </w:pPr>
            <w:r w:rsidRPr="00FC034D">
              <w:rPr>
                <w:rFonts w:cstheme="minorHAnsi"/>
                <w:b/>
                <w:color w:val="FF0000"/>
              </w:rPr>
              <w:t>•</w:t>
            </w:r>
            <w:r>
              <w:rPr>
                <w:rFonts w:cstheme="minorHAnsi"/>
                <w:b/>
                <w:color w:val="FF0000"/>
              </w:rPr>
              <w:t xml:space="preserve"> </w:t>
            </w:r>
            <w:r w:rsidR="0006338D">
              <w:rPr>
                <w:sz w:val="16"/>
                <w:szCs w:val="16"/>
              </w:rPr>
              <w:t>No – does not allow libraries access to e-book titles</w:t>
            </w:r>
          </w:p>
        </w:tc>
        <w:tc>
          <w:tcPr>
            <w:tcW w:w="1795" w:type="dxa"/>
            <w:shd w:val="clear" w:color="auto" w:fill="F3F9FB"/>
          </w:tcPr>
          <w:p w:rsidR="006B0DB6" w:rsidRPr="009F28E6" w:rsidRDefault="00FC034D">
            <w:pPr>
              <w:rPr>
                <w:sz w:val="16"/>
                <w:szCs w:val="16"/>
              </w:rPr>
            </w:pPr>
            <w:r w:rsidRPr="0006338D">
              <w:rPr>
                <w:rFonts w:cstheme="minorHAnsi"/>
                <w:b/>
                <w:color w:val="FF0000"/>
              </w:rPr>
              <w:t>•</w:t>
            </w:r>
            <w:r w:rsidR="0006338D">
              <w:rPr>
                <w:sz w:val="16"/>
                <w:szCs w:val="16"/>
              </w:rPr>
              <w:t xml:space="preserve"> No – does not allow libraries access to e-book titles</w:t>
            </w:r>
          </w:p>
        </w:tc>
        <w:tc>
          <w:tcPr>
            <w:tcW w:w="1559" w:type="dxa"/>
            <w:shd w:val="clear" w:color="auto" w:fill="F3F9FB"/>
          </w:tcPr>
          <w:p w:rsidR="006B0DB6" w:rsidRPr="009F28E6" w:rsidRDefault="0006338D">
            <w:pPr>
              <w:rPr>
                <w:sz w:val="16"/>
                <w:szCs w:val="16"/>
              </w:rPr>
            </w:pPr>
            <w:r w:rsidRPr="0006338D">
              <w:rPr>
                <w:rFonts w:cstheme="minorHAnsi"/>
                <w:b/>
                <w:color w:val="FF0000"/>
              </w:rPr>
              <w:t>•</w:t>
            </w:r>
            <w:r>
              <w:rPr>
                <w:sz w:val="16"/>
                <w:szCs w:val="16"/>
              </w:rPr>
              <w:t xml:space="preserve"> No – does not allow libraries access to e-book titles</w:t>
            </w:r>
          </w:p>
        </w:tc>
        <w:tc>
          <w:tcPr>
            <w:tcW w:w="2268" w:type="dxa"/>
            <w:shd w:val="clear" w:color="auto" w:fill="F3F9FB"/>
          </w:tcPr>
          <w:p w:rsidR="006B0DB6" w:rsidRPr="009F28E6" w:rsidRDefault="003B63FC">
            <w:pPr>
              <w:rPr>
                <w:sz w:val="16"/>
                <w:szCs w:val="16"/>
              </w:rPr>
            </w:pPr>
            <w:r w:rsidRPr="0006338D">
              <w:rPr>
                <w:rFonts w:cstheme="minorHAnsi"/>
                <w:b/>
                <w:color w:val="FF0000"/>
              </w:rPr>
              <w:t>•</w:t>
            </w:r>
            <w:r w:rsidR="00452377">
              <w:rPr>
                <w:sz w:val="16"/>
                <w:szCs w:val="16"/>
              </w:rPr>
              <w:t xml:space="preserve"> </w:t>
            </w:r>
            <w:proofErr w:type="gramStart"/>
            <w:r>
              <w:rPr>
                <w:sz w:val="16"/>
                <w:szCs w:val="16"/>
              </w:rPr>
              <w:t>does</w:t>
            </w:r>
            <w:proofErr w:type="gramEnd"/>
            <w:r>
              <w:rPr>
                <w:sz w:val="16"/>
                <w:szCs w:val="16"/>
              </w:rPr>
              <w:t xml:space="preserve"> not allow libraries access to e-book titles</w:t>
            </w:r>
          </w:p>
        </w:tc>
        <w:tc>
          <w:tcPr>
            <w:tcW w:w="2693" w:type="dxa"/>
            <w:shd w:val="clear" w:color="auto" w:fill="F3F9FB"/>
          </w:tcPr>
          <w:p w:rsidR="006B0DB6" w:rsidRPr="009F28E6" w:rsidRDefault="003B63FC">
            <w:pPr>
              <w:rPr>
                <w:sz w:val="16"/>
                <w:szCs w:val="16"/>
              </w:rPr>
            </w:pPr>
            <w:r w:rsidRPr="0006338D">
              <w:rPr>
                <w:rFonts w:cstheme="minorHAnsi"/>
                <w:b/>
                <w:color w:val="FF0000"/>
              </w:rPr>
              <w:t>•</w:t>
            </w:r>
            <w:r>
              <w:rPr>
                <w:sz w:val="16"/>
                <w:szCs w:val="16"/>
              </w:rPr>
              <w:t xml:space="preserve"> No – does not allow libraries access to e-book titles</w:t>
            </w:r>
          </w:p>
        </w:tc>
        <w:tc>
          <w:tcPr>
            <w:tcW w:w="1701" w:type="dxa"/>
            <w:shd w:val="clear" w:color="auto" w:fill="F3F9FB"/>
          </w:tcPr>
          <w:p w:rsidR="006B0DB6" w:rsidRPr="009F28E6" w:rsidRDefault="00DD25A6">
            <w:pPr>
              <w:rPr>
                <w:sz w:val="16"/>
                <w:szCs w:val="16"/>
              </w:rPr>
            </w:pPr>
            <w:r>
              <w:rPr>
                <w:sz w:val="16"/>
                <w:szCs w:val="16"/>
              </w:rPr>
              <w:t>Not applicable</w:t>
            </w:r>
          </w:p>
        </w:tc>
        <w:tc>
          <w:tcPr>
            <w:tcW w:w="1701" w:type="dxa"/>
            <w:shd w:val="clear" w:color="auto" w:fill="F3F9FB"/>
          </w:tcPr>
          <w:p w:rsidR="006B0DB6" w:rsidRPr="009F28E6" w:rsidRDefault="00DD25A6">
            <w:pPr>
              <w:rPr>
                <w:sz w:val="16"/>
                <w:szCs w:val="16"/>
              </w:rPr>
            </w:pPr>
            <w:r>
              <w:rPr>
                <w:sz w:val="16"/>
                <w:szCs w:val="16"/>
              </w:rPr>
              <w:t xml:space="preserve">Not applicable </w:t>
            </w:r>
          </w:p>
        </w:tc>
      </w:tr>
      <w:tr w:rsidR="006B0DB6">
        <w:trPr>
          <w:trHeight w:val="561"/>
        </w:trPr>
        <w:tc>
          <w:tcPr>
            <w:tcW w:w="2127" w:type="dxa"/>
            <w:vAlign w:val="center"/>
          </w:tcPr>
          <w:p w:rsidR="006B0DB6" w:rsidRDefault="00D7340F" w:rsidP="00D7340F">
            <w:r>
              <w:t>Hachette</w:t>
            </w:r>
          </w:p>
        </w:tc>
        <w:tc>
          <w:tcPr>
            <w:tcW w:w="1749" w:type="dxa"/>
          </w:tcPr>
          <w:p w:rsidR="006B0DB6" w:rsidRPr="003B63FC" w:rsidRDefault="003B63FC" w:rsidP="003B63FC">
            <w:pPr>
              <w:rPr>
                <w:sz w:val="16"/>
                <w:szCs w:val="16"/>
              </w:rPr>
            </w:pPr>
            <w:r w:rsidRPr="003B63FC">
              <w:rPr>
                <w:rFonts w:cstheme="minorHAnsi"/>
                <w:b/>
                <w:color w:val="00B050"/>
              </w:rPr>
              <w:t>•</w:t>
            </w:r>
            <w:r>
              <w:rPr>
                <w:rFonts w:cstheme="minorHAnsi"/>
                <w:b/>
                <w:color w:val="00B050"/>
              </w:rPr>
              <w:t xml:space="preserve"> </w:t>
            </w:r>
            <w:r>
              <w:rPr>
                <w:rFonts w:cstheme="minorHAnsi"/>
                <w:sz w:val="16"/>
                <w:szCs w:val="16"/>
              </w:rPr>
              <w:t>Pilot e-lending programme which makes frontlist titles available to libraries</w:t>
            </w:r>
          </w:p>
        </w:tc>
        <w:tc>
          <w:tcPr>
            <w:tcW w:w="1795" w:type="dxa"/>
          </w:tcPr>
          <w:p w:rsidR="006B0DB6" w:rsidRPr="009F28E6" w:rsidRDefault="003B63FC" w:rsidP="003B63FC">
            <w:pPr>
              <w:rPr>
                <w:sz w:val="16"/>
                <w:szCs w:val="16"/>
              </w:rPr>
            </w:pPr>
            <w:r w:rsidRPr="003B63FC">
              <w:rPr>
                <w:rFonts w:cstheme="minorHAnsi"/>
                <w:b/>
                <w:color w:val="00B050"/>
              </w:rPr>
              <w:t>•</w:t>
            </w:r>
            <w:r>
              <w:rPr>
                <w:rFonts w:cstheme="minorHAnsi"/>
                <w:b/>
                <w:color w:val="00B050"/>
              </w:rPr>
              <w:t xml:space="preserve"> </w:t>
            </w:r>
            <w:r>
              <w:rPr>
                <w:rFonts w:cstheme="minorHAnsi"/>
                <w:sz w:val="16"/>
                <w:szCs w:val="16"/>
              </w:rPr>
              <w:t>Pilot e-lending programme offers full access to Hachette titles</w:t>
            </w:r>
          </w:p>
        </w:tc>
        <w:tc>
          <w:tcPr>
            <w:tcW w:w="1559" w:type="dxa"/>
          </w:tcPr>
          <w:p w:rsidR="006B0DB6" w:rsidRPr="009F28E6" w:rsidRDefault="00146759" w:rsidP="00146759">
            <w:pPr>
              <w:rPr>
                <w:sz w:val="16"/>
                <w:szCs w:val="16"/>
              </w:rPr>
            </w:pPr>
            <w:r w:rsidRPr="003B63FC">
              <w:rPr>
                <w:rFonts w:cstheme="minorHAnsi"/>
                <w:b/>
                <w:color w:val="00B050"/>
              </w:rPr>
              <w:t>•</w:t>
            </w:r>
            <w:r>
              <w:rPr>
                <w:rFonts w:cstheme="minorHAnsi"/>
                <w:b/>
                <w:color w:val="00B050"/>
              </w:rPr>
              <w:t xml:space="preserve"> </w:t>
            </w:r>
            <w:r>
              <w:rPr>
                <w:rFonts w:cstheme="minorHAnsi"/>
                <w:sz w:val="16"/>
                <w:szCs w:val="16"/>
              </w:rPr>
              <w:t>Pilot programme appears to confer enduring rights – yet there is uncertainty as to its duration</w:t>
            </w:r>
          </w:p>
        </w:tc>
        <w:tc>
          <w:tcPr>
            <w:tcW w:w="2268" w:type="dxa"/>
          </w:tcPr>
          <w:p w:rsidR="006B0DB6" w:rsidRPr="009F28E6" w:rsidRDefault="00146759" w:rsidP="00146759">
            <w:pPr>
              <w:rPr>
                <w:sz w:val="16"/>
                <w:szCs w:val="16"/>
              </w:rPr>
            </w:pPr>
            <w:r w:rsidRPr="003B63FC">
              <w:rPr>
                <w:rFonts w:cstheme="minorHAnsi"/>
                <w:b/>
                <w:color w:val="00B050"/>
              </w:rPr>
              <w:t>•</w:t>
            </w:r>
            <w:r>
              <w:rPr>
                <w:rFonts w:cstheme="minorHAnsi"/>
                <w:b/>
                <w:color w:val="00B050"/>
              </w:rPr>
              <w:t xml:space="preserve"> </w:t>
            </w:r>
            <w:r>
              <w:rPr>
                <w:rFonts w:cstheme="minorHAnsi"/>
                <w:sz w:val="16"/>
                <w:szCs w:val="16"/>
              </w:rPr>
              <w:t>Pilot programme places no limit on the amount of borrowing activity per e-book copy</w:t>
            </w:r>
          </w:p>
        </w:tc>
        <w:tc>
          <w:tcPr>
            <w:tcW w:w="2693" w:type="dxa"/>
          </w:tcPr>
          <w:p w:rsidR="006B0DB6" w:rsidRDefault="003B63FC">
            <w:pPr>
              <w:rPr>
                <w:sz w:val="16"/>
                <w:szCs w:val="16"/>
              </w:rPr>
            </w:pPr>
            <w:r w:rsidRPr="0006338D">
              <w:rPr>
                <w:rFonts w:cstheme="minorHAnsi"/>
                <w:b/>
                <w:color w:val="FF0000"/>
              </w:rPr>
              <w:t>•</w:t>
            </w:r>
            <w:r>
              <w:rPr>
                <w:rFonts w:cstheme="minorHAnsi"/>
                <w:b/>
                <w:color w:val="FF0000"/>
              </w:rPr>
              <w:t xml:space="preserve"> </w:t>
            </w:r>
            <w:hyperlink r:id="rId9" w:history="1">
              <w:r w:rsidR="00467394" w:rsidRPr="007F0B52">
                <w:rPr>
                  <w:rStyle w:val="Hyperlink"/>
                  <w:sz w:val="16"/>
                  <w:szCs w:val="16"/>
                </w:rPr>
                <w:t>October 2012 saw an average e-book price increase of 220%</w:t>
              </w:r>
            </w:hyperlink>
          </w:p>
          <w:p w:rsidR="003B63FC" w:rsidRDefault="003B63FC">
            <w:pPr>
              <w:rPr>
                <w:sz w:val="16"/>
                <w:szCs w:val="16"/>
              </w:rPr>
            </w:pPr>
          </w:p>
          <w:p w:rsidR="003B63FC" w:rsidRPr="009F28E6" w:rsidRDefault="003B63FC">
            <w:pPr>
              <w:rPr>
                <w:sz w:val="16"/>
                <w:szCs w:val="16"/>
              </w:rPr>
            </w:pPr>
            <w:r w:rsidRPr="009F28E6">
              <w:rPr>
                <w:sz w:val="16"/>
                <w:szCs w:val="16"/>
              </w:rPr>
              <w:t>Currently in the process of identifying the appropriate price at which to sell e-books to distributors and libraries.</w:t>
            </w:r>
          </w:p>
        </w:tc>
        <w:tc>
          <w:tcPr>
            <w:tcW w:w="1701" w:type="dxa"/>
          </w:tcPr>
          <w:p w:rsidR="00093B04" w:rsidRPr="009F28E6" w:rsidRDefault="00DD25A6">
            <w:pPr>
              <w:rPr>
                <w:sz w:val="16"/>
                <w:szCs w:val="16"/>
              </w:rPr>
            </w:pPr>
            <w:r>
              <w:rPr>
                <w:sz w:val="16"/>
                <w:szCs w:val="16"/>
              </w:rPr>
              <w:t>Not applicable</w:t>
            </w:r>
          </w:p>
        </w:tc>
        <w:tc>
          <w:tcPr>
            <w:tcW w:w="1701" w:type="dxa"/>
          </w:tcPr>
          <w:p w:rsidR="006B0DB6" w:rsidRPr="009F28E6" w:rsidRDefault="00DD25A6" w:rsidP="00DD25A6">
            <w:pPr>
              <w:rPr>
                <w:sz w:val="16"/>
                <w:szCs w:val="16"/>
              </w:rPr>
            </w:pPr>
            <w:r>
              <w:rPr>
                <w:sz w:val="16"/>
                <w:szCs w:val="16"/>
              </w:rPr>
              <w:t>Not applicable</w:t>
            </w:r>
            <w:r w:rsidR="00023F36" w:rsidRPr="009F28E6">
              <w:rPr>
                <w:sz w:val="16"/>
                <w:szCs w:val="16"/>
              </w:rPr>
              <w:t>.</w:t>
            </w:r>
          </w:p>
        </w:tc>
      </w:tr>
      <w:tr w:rsidR="006B0DB6">
        <w:trPr>
          <w:trHeight w:val="569"/>
        </w:trPr>
        <w:tc>
          <w:tcPr>
            <w:tcW w:w="2127" w:type="dxa"/>
            <w:shd w:val="clear" w:color="auto" w:fill="F3F9FB"/>
            <w:vAlign w:val="center"/>
          </w:tcPr>
          <w:p w:rsidR="006B0DB6" w:rsidRDefault="00D7340F" w:rsidP="00D7340F">
            <w:r>
              <w:t>Random House</w:t>
            </w:r>
          </w:p>
        </w:tc>
        <w:tc>
          <w:tcPr>
            <w:tcW w:w="1749" w:type="dxa"/>
            <w:shd w:val="clear" w:color="auto" w:fill="F3F9FB"/>
          </w:tcPr>
          <w:p w:rsidR="006B0DB6" w:rsidRPr="009F28E6" w:rsidRDefault="00452377">
            <w:pPr>
              <w:rPr>
                <w:sz w:val="16"/>
                <w:szCs w:val="16"/>
              </w:rPr>
            </w:pPr>
            <w:r w:rsidRPr="003B63FC">
              <w:rPr>
                <w:rFonts w:cstheme="minorHAnsi"/>
                <w:b/>
                <w:color w:val="00B050"/>
              </w:rPr>
              <w:t>•</w:t>
            </w:r>
            <w:r>
              <w:rPr>
                <w:rFonts w:cstheme="minorHAnsi"/>
                <w:b/>
                <w:color w:val="00B050"/>
              </w:rPr>
              <w:t xml:space="preserve"> </w:t>
            </w:r>
            <w:r>
              <w:rPr>
                <w:sz w:val="16"/>
                <w:szCs w:val="16"/>
              </w:rPr>
              <w:t>Currently offers access to all titles</w:t>
            </w:r>
          </w:p>
        </w:tc>
        <w:tc>
          <w:tcPr>
            <w:tcW w:w="1795" w:type="dxa"/>
            <w:shd w:val="clear" w:color="auto" w:fill="F3F9FB"/>
          </w:tcPr>
          <w:p w:rsidR="006B0DB6" w:rsidRPr="009F28E6" w:rsidRDefault="00452377" w:rsidP="00452377">
            <w:pPr>
              <w:rPr>
                <w:sz w:val="16"/>
                <w:szCs w:val="16"/>
              </w:rPr>
            </w:pPr>
            <w:r w:rsidRPr="003B63FC">
              <w:rPr>
                <w:rFonts w:cstheme="minorHAnsi"/>
                <w:b/>
                <w:color w:val="00B050"/>
              </w:rPr>
              <w:t>•</w:t>
            </w:r>
            <w:r>
              <w:rPr>
                <w:rFonts w:cstheme="minorHAnsi"/>
                <w:b/>
                <w:color w:val="00B050"/>
              </w:rPr>
              <w:t xml:space="preserve"> </w:t>
            </w:r>
            <w:r w:rsidR="009F28E6" w:rsidRPr="009F28E6">
              <w:rPr>
                <w:sz w:val="16"/>
                <w:szCs w:val="16"/>
              </w:rPr>
              <w:t xml:space="preserve">Yes – libraries can select the titles they wish to purchase </w:t>
            </w:r>
            <w:r>
              <w:rPr>
                <w:sz w:val="16"/>
                <w:szCs w:val="16"/>
              </w:rPr>
              <w:t>from Random House</w:t>
            </w:r>
            <w:r w:rsidR="009F28E6" w:rsidRPr="009F28E6">
              <w:rPr>
                <w:sz w:val="16"/>
                <w:szCs w:val="16"/>
              </w:rPr>
              <w:t xml:space="preserve"> catalogues</w:t>
            </w:r>
          </w:p>
        </w:tc>
        <w:tc>
          <w:tcPr>
            <w:tcW w:w="1559" w:type="dxa"/>
            <w:shd w:val="clear" w:color="auto" w:fill="F3F9FB"/>
          </w:tcPr>
          <w:p w:rsidR="006B0DB6" w:rsidRPr="009F28E6" w:rsidRDefault="00452377">
            <w:pPr>
              <w:rPr>
                <w:sz w:val="16"/>
                <w:szCs w:val="16"/>
              </w:rPr>
            </w:pPr>
            <w:r w:rsidRPr="003B63FC">
              <w:rPr>
                <w:rFonts w:cstheme="minorHAnsi"/>
                <w:b/>
                <w:color w:val="00B050"/>
              </w:rPr>
              <w:t>•</w:t>
            </w:r>
            <w:r>
              <w:rPr>
                <w:rFonts w:cstheme="minorHAnsi"/>
                <w:b/>
                <w:color w:val="00B050"/>
              </w:rPr>
              <w:t xml:space="preserve"> </w:t>
            </w:r>
            <w:r w:rsidR="009F28E6" w:rsidRPr="009F28E6">
              <w:rPr>
                <w:sz w:val="16"/>
                <w:szCs w:val="16"/>
              </w:rPr>
              <w:t>Yes</w:t>
            </w:r>
            <w:r>
              <w:rPr>
                <w:sz w:val="16"/>
                <w:szCs w:val="16"/>
              </w:rPr>
              <w:t xml:space="preserve"> in theory</w:t>
            </w:r>
          </w:p>
        </w:tc>
        <w:tc>
          <w:tcPr>
            <w:tcW w:w="2268" w:type="dxa"/>
            <w:shd w:val="clear" w:color="auto" w:fill="F3F9FB"/>
          </w:tcPr>
          <w:p w:rsidR="006B0DB6" w:rsidRPr="009F28E6" w:rsidRDefault="00452377">
            <w:pPr>
              <w:rPr>
                <w:sz w:val="16"/>
                <w:szCs w:val="16"/>
              </w:rPr>
            </w:pPr>
            <w:r w:rsidRPr="003B63FC">
              <w:rPr>
                <w:rFonts w:cstheme="minorHAnsi"/>
                <w:b/>
                <w:color w:val="00B050"/>
              </w:rPr>
              <w:t>•</w:t>
            </w:r>
            <w:r>
              <w:rPr>
                <w:rFonts w:cstheme="minorHAnsi"/>
                <w:b/>
                <w:color w:val="00B050"/>
              </w:rPr>
              <w:t xml:space="preserve"> </w:t>
            </w:r>
            <w:r>
              <w:rPr>
                <w:sz w:val="16"/>
                <w:szCs w:val="16"/>
              </w:rPr>
              <w:t>No restrictions</w:t>
            </w:r>
          </w:p>
        </w:tc>
        <w:tc>
          <w:tcPr>
            <w:tcW w:w="2693" w:type="dxa"/>
            <w:shd w:val="clear" w:color="auto" w:fill="F3F9FB"/>
          </w:tcPr>
          <w:p w:rsidR="006B0DB6" w:rsidRDefault="00452377">
            <w:pPr>
              <w:rPr>
                <w:sz w:val="16"/>
                <w:szCs w:val="16"/>
              </w:rPr>
            </w:pPr>
            <w:r w:rsidRPr="0006338D">
              <w:rPr>
                <w:rFonts w:cstheme="minorHAnsi"/>
                <w:b/>
                <w:color w:val="FF0000"/>
              </w:rPr>
              <w:t>•</w:t>
            </w:r>
            <w:r>
              <w:rPr>
                <w:rFonts w:cstheme="minorHAnsi"/>
                <w:b/>
                <w:color w:val="FF0000"/>
              </w:rPr>
              <w:t xml:space="preserve"> </w:t>
            </w:r>
            <w:hyperlink r:id="rId10" w:history="1">
              <w:r w:rsidR="009F28E6" w:rsidRPr="007F0B52">
                <w:rPr>
                  <w:rStyle w:val="Hyperlink"/>
                  <w:sz w:val="16"/>
                  <w:szCs w:val="16"/>
                </w:rPr>
                <w:t>March 2012 saw an average e-book price increase of 300%</w:t>
              </w:r>
            </w:hyperlink>
          </w:p>
          <w:p w:rsidR="007F0B52" w:rsidRDefault="007F0B52">
            <w:pPr>
              <w:rPr>
                <w:sz w:val="16"/>
                <w:szCs w:val="16"/>
              </w:rPr>
            </w:pPr>
          </w:p>
          <w:p w:rsidR="00452377" w:rsidRPr="009F28E6" w:rsidRDefault="00452377" w:rsidP="007F0B52">
            <w:pPr>
              <w:rPr>
                <w:sz w:val="16"/>
                <w:szCs w:val="16"/>
              </w:rPr>
            </w:pPr>
            <w:r w:rsidRPr="009F28E6">
              <w:rPr>
                <w:sz w:val="16"/>
                <w:szCs w:val="16"/>
              </w:rPr>
              <w:t>Currently in the process of identifying the appropriate price a</w:t>
            </w:r>
            <w:r w:rsidR="0084336D">
              <w:rPr>
                <w:sz w:val="16"/>
                <w:szCs w:val="16"/>
              </w:rPr>
              <w:t>t which to e-books to libraries</w:t>
            </w:r>
          </w:p>
        </w:tc>
        <w:tc>
          <w:tcPr>
            <w:tcW w:w="1701" w:type="dxa"/>
            <w:shd w:val="clear" w:color="auto" w:fill="F3F9FB"/>
          </w:tcPr>
          <w:p w:rsidR="006B0DB6" w:rsidRPr="009F28E6" w:rsidRDefault="00DD25A6">
            <w:pPr>
              <w:rPr>
                <w:sz w:val="16"/>
                <w:szCs w:val="16"/>
              </w:rPr>
            </w:pPr>
            <w:r>
              <w:rPr>
                <w:sz w:val="16"/>
                <w:szCs w:val="16"/>
              </w:rPr>
              <w:t>Not applicable</w:t>
            </w:r>
          </w:p>
        </w:tc>
        <w:tc>
          <w:tcPr>
            <w:tcW w:w="1701" w:type="dxa"/>
            <w:shd w:val="clear" w:color="auto" w:fill="F3F9FB"/>
          </w:tcPr>
          <w:p w:rsidR="006B0DB6" w:rsidRPr="009F28E6" w:rsidRDefault="00DD25A6">
            <w:pPr>
              <w:rPr>
                <w:sz w:val="16"/>
                <w:szCs w:val="16"/>
              </w:rPr>
            </w:pPr>
            <w:r>
              <w:rPr>
                <w:sz w:val="16"/>
                <w:szCs w:val="16"/>
              </w:rPr>
              <w:t>Not applicable</w:t>
            </w:r>
          </w:p>
        </w:tc>
      </w:tr>
      <w:tr w:rsidR="006B0DB6">
        <w:trPr>
          <w:trHeight w:val="563"/>
        </w:trPr>
        <w:tc>
          <w:tcPr>
            <w:tcW w:w="2127" w:type="dxa"/>
            <w:vAlign w:val="center"/>
          </w:tcPr>
          <w:p w:rsidR="006B0DB6" w:rsidRDefault="00D7340F" w:rsidP="00D7340F">
            <w:r>
              <w:t>Penguin</w:t>
            </w:r>
          </w:p>
        </w:tc>
        <w:tc>
          <w:tcPr>
            <w:tcW w:w="1749" w:type="dxa"/>
          </w:tcPr>
          <w:p w:rsidR="006B0DB6" w:rsidRPr="009F28E6" w:rsidRDefault="00463A6D">
            <w:pPr>
              <w:rPr>
                <w:sz w:val="16"/>
                <w:szCs w:val="16"/>
              </w:rPr>
            </w:pPr>
            <w:r w:rsidRPr="00353E72">
              <w:rPr>
                <w:rFonts w:cstheme="minorHAnsi"/>
                <w:b/>
                <w:color w:val="FFC000"/>
              </w:rPr>
              <w:t>•</w:t>
            </w:r>
            <w:r w:rsidRPr="00E01992">
              <w:rPr>
                <w:color w:val="FF0000"/>
                <w:sz w:val="16"/>
                <w:szCs w:val="16"/>
              </w:rPr>
              <w:t xml:space="preserve"> </w:t>
            </w:r>
            <w:r w:rsidR="009F28E6">
              <w:rPr>
                <w:sz w:val="16"/>
                <w:szCs w:val="16"/>
              </w:rPr>
              <w:t>Currently operat</w:t>
            </w:r>
            <w:r w:rsidR="007C1D89">
              <w:rPr>
                <w:sz w:val="16"/>
                <w:szCs w:val="16"/>
              </w:rPr>
              <w:t xml:space="preserve">ing a </w:t>
            </w:r>
            <w:hyperlink r:id="rId11" w:history="1">
              <w:r w:rsidR="007C1D89" w:rsidRPr="007F0B52">
                <w:rPr>
                  <w:rStyle w:val="Hyperlink"/>
                  <w:sz w:val="16"/>
                  <w:szCs w:val="16"/>
                </w:rPr>
                <w:t>pilot e-lending programme</w:t>
              </w:r>
            </w:hyperlink>
            <w:r w:rsidR="007C1D89">
              <w:rPr>
                <w:sz w:val="16"/>
                <w:szCs w:val="16"/>
              </w:rPr>
              <w:t xml:space="preserve"> which incorporates a </w:t>
            </w:r>
            <w:proofErr w:type="gramStart"/>
            <w:r w:rsidR="007C1D89">
              <w:rPr>
                <w:sz w:val="16"/>
                <w:szCs w:val="16"/>
              </w:rPr>
              <w:t>six month</w:t>
            </w:r>
            <w:proofErr w:type="gramEnd"/>
            <w:r w:rsidR="007C1D89">
              <w:rPr>
                <w:sz w:val="16"/>
                <w:szCs w:val="16"/>
              </w:rPr>
              <w:t xml:space="preserve"> embargo period for front list titles.</w:t>
            </w:r>
          </w:p>
        </w:tc>
        <w:tc>
          <w:tcPr>
            <w:tcW w:w="1795" w:type="dxa"/>
          </w:tcPr>
          <w:p w:rsidR="006B0DB6" w:rsidRPr="009F28E6" w:rsidRDefault="00463A6D">
            <w:pPr>
              <w:rPr>
                <w:sz w:val="16"/>
                <w:szCs w:val="16"/>
              </w:rPr>
            </w:pPr>
            <w:r>
              <w:rPr>
                <w:sz w:val="16"/>
                <w:szCs w:val="16"/>
              </w:rPr>
              <w:t xml:space="preserve"> </w:t>
            </w:r>
            <w:r w:rsidRPr="00353E72">
              <w:rPr>
                <w:rFonts w:cstheme="minorHAnsi"/>
                <w:b/>
                <w:color w:val="FFC000"/>
              </w:rPr>
              <w:t>•</w:t>
            </w:r>
            <w:r w:rsidRPr="00E01992">
              <w:rPr>
                <w:color w:val="FF0000"/>
                <w:sz w:val="16"/>
                <w:szCs w:val="16"/>
              </w:rPr>
              <w:t xml:space="preserve"> </w:t>
            </w:r>
            <w:r w:rsidR="007C1D89">
              <w:rPr>
                <w:sz w:val="16"/>
                <w:szCs w:val="16"/>
              </w:rPr>
              <w:t>Yes – New York Public Library and Brooklyn Public Library will have access to all of Penguins ebooks on a yearly licence. Titles will be made available for e-</w:t>
            </w:r>
            <w:r w:rsidR="007C1D89">
              <w:rPr>
                <w:sz w:val="16"/>
                <w:szCs w:val="16"/>
              </w:rPr>
              <w:lastRenderedPageBreak/>
              <w:t>lending six months after publication.</w:t>
            </w:r>
          </w:p>
        </w:tc>
        <w:tc>
          <w:tcPr>
            <w:tcW w:w="1559" w:type="dxa"/>
          </w:tcPr>
          <w:p w:rsidR="006B0DB6" w:rsidRPr="00634D05" w:rsidRDefault="00634D05" w:rsidP="00227D85">
            <w:pPr>
              <w:rPr>
                <w:sz w:val="16"/>
                <w:szCs w:val="16"/>
              </w:rPr>
            </w:pPr>
            <w:r w:rsidRPr="00B520AF">
              <w:rPr>
                <w:rFonts w:cstheme="minorHAnsi"/>
                <w:b/>
                <w:color w:val="FFC000"/>
              </w:rPr>
              <w:lastRenderedPageBreak/>
              <w:t>•</w:t>
            </w:r>
            <w:r>
              <w:rPr>
                <w:rFonts w:cstheme="minorHAnsi"/>
                <w:b/>
                <w:color w:val="FF0000"/>
              </w:rPr>
              <w:t xml:space="preserve"> </w:t>
            </w:r>
            <w:r>
              <w:rPr>
                <w:rFonts w:cstheme="minorHAnsi"/>
                <w:sz w:val="16"/>
                <w:szCs w:val="16"/>
              </w:rPr>
              <w:t>No – participating libraries only own a licence to loan the e-books for the period of one year only.</w:t>
            </w:r>
          </w:p>
        </w:tc>
        <w:tc>
          <w:tcPr>
            <w:tcW w:w="2268" w:type="dxa"/>
          </w:tcPr>
          <w:p w:rsidR="006B0DB6" w:rsidRPr="009F28E6" w:rsidRDefault="00634D05">
            <w:pPr>
              <w:rPr>
                <w:sz w:val="16"/>
                <w:szCs w:val="16"/>
              </w:rPr>
            </w:pPr>
            <w:r w:rsidRPr="00B520AF">
              <w:rPr>
                <w:rFonts w:cstheme="minorHAnsi"/>
                <w:b/>
                <w:color w:val="FFC000"/>
              </w:rPr>
              <w:t>•</w:t>
            </w:r>
            <w:r w:rsidRPr="00E01992">
              <w:rPr>
                <w:color w:val="FF0000"/>
                <w:sz w:val="16"/>
                <w:szCs w:val="16"/>
              </w:rPr>
              <w:t xml:space="preserve"> </w:t>
            </w:r>
            <w:r w:rsidR="007C1D89">
              <w:rPr>
                <w:sz w:val="16"/>
                <w:szCs w:val="16"/>
              </w:rPr>
              <w:t>Yes – the Penguin licence expires after one year. Continuation of Penguin e-lending will depend on whether the company deems this pilot a success.</w:t>
            </w:r>
          </w:p>
        </w:tc>
        <w:tc>
          <w:tcPr>
            <w:tcW w:w="2693" w:type="dxa"/>
          </w:tcPr>
          <w:p w:rsidR="006B0DB6" w:rsidRPr="009F28E6" w:rsidRDefault="00634D05">
            <w:pPr>
              <w:rPr>
                <w:sz w:val="16"/>
                <w:szCs w:val="16"/>
              </w:rPr>
            </w:pPr>
            <w:r>
              <w:rPr>
                <w:sz w:val="16"/>
                <w:szCs w:val="16"/>
              </w:rPr>
              <w:t xml:space="preserve"> </w:t>
            </w:r>
            <w:r w:rsidRPr="00B520AF">
              <w:rPr>
                <w:rFonts w:cstheme="minorHAnsi"/>
                <w:b/>
                <w:color w:val="FFC000"/>
              </w:rPr>
              <w:t>•</w:t>
            </w:r>
            <w:r w:rsidRPr="00E01992">
              <w:rPr>
                <w:color w:val="FF0000"/>
                <w:sz w:val="16"/>
                <w:szCs w:val="16"/>
              </w:rPr>
              <w:t xml:space="preserve"> </w:t>
            </w:r>
            <w:r w:rsidR="00974898">
              <w:rPr>
                <w:sz w:val="16"/>
                <w:szCs w:val="16"/>
              </w:rPr>
              <w:t>Under the terms of the pilot libraries will pay retail-level prices once a year to keep any given book available for e-lending, regardless of how many times that e-book is borrowed by patrons.</w:t>
            </w:r>
          </w:p>
        </w:tc>
        <w:tc>
          <w:tcPr>
            <w:tcW w:w="1701" w:type="dxa"/>
          </w:tcPr>
          <w:p w:rsidR="006B0DB6" w:rsidRPr="009F28E6" w:rsidRDefault="00DD25A6">
            <w:pPr>
              <w:rPr>
                <w:sz w:val="16"/>
                <w:szCs w:val="16"/>
              </w:rPr>
            </w:pPr>
            <w:r>
              <w:rPr>
                <w:sz w:val="16"/>
                <w:szCs w:val="16"/>
              </w:rPr>
              <w:t>Not applicable</w:t>
            </w:r>
          </w:p>
        </w:tc>
        <w:tc>
          <w:tcPr>
            <w:tcW w:w="1701" w:type="dxa"/>
          </w:tcPr>
          <w:p w:rsidR="006B0DB6" w:rsidRPr="009F28E6" w:rsidRDefault="00DD25A6" w:rsidP="00E20ED3">
            <w:pPr>
              <w:rPr>
                <w:sz w:val="16"/>
                <w:szCs w:val="16"/>
              </w:rPr>
            </w:pPr>
            <w:r>
              <w:rPr>
                <w:sz w:val="16"/>
                <w:szCs w:val="16"/>
              </w:rPr>
              <w:t>Not applicable</w:t>
            </w:r>
          </w:p>
        </w:tc>
      </w:tr>
      <w:tr w:rsidR="006B0DB6">
        <w:trPr>
          <w:trHeight w:val="543"/>
        </w:trPr>
        <w:tc>
          <w:tcPr>
            <w:tcW w:w="2127" w:type="dxa"/>
            <w:shd w:val="clear" w:color="auto" w:fill="F3F9FB"/>
            <w:vAlign w:val="center"/>
          </w:tcPr>
          <w:p w:rsidR="006B0DB6" w:rsidRDefault="00D7340F" w:rsidP="00D7340F">
            <w:r>
              <w:lastRenderedPageBreak/>
              <w:t>Macmillan</w:t>
            </w:r>
          </w:p>
        </w:tc>
        <w:tc>
          <w:tcPr>
            <w:tcW w:w="1749" w:type="dxa"/>
            <w:shd w:val="clear" w:color="auto" w:fill="F3F9FB"/>
          </w:tcPr>
          <w:p w:rsidR="006B0DB6" w:rsidRPr="009F28E6" w:rsidRDefault="00634D05">
            <w:pPr>
              <w:rPr>
                <w:sz w:val="16"/>
                <w:szCs w:val="16"/>
              </w:rPr>
            </w:pPr>
            <w:r w:rsidRPr="00634D05">
              <w:rPr>
                <w:rFonts w:cstheme="minorHAnsi"/>
                <w:b/>
                <w:color w:val="00B050"/>
              </w:rPr>
              <w:t>•</w:t>
            </w:r>
            <w:r w:rsidRPr="00E01992">
              <w:rPr>
                <w:color w:val="FF0000"/>
                <w:sz w:val="16"/>
                <w:szCs w:val="16"/>
              </w:rPr>
              <w:t xml:space="preserve"> </w:t>
            </w:r>
            <w:r w:rsidR="0056433E">
              <w:rPr>
                <w:sz w:val="16"/>
                <w:szCs w:val="16"/>
              </w:rPr>
              <w:t xml:space="preserve">Currently operating a </w:t>
            </w:r>
            <w:hyperlink r:id="rId12" w:history="1">
              <w:r w:rsidR="0056433E" w:rsidRPr="007F0B52">
                <w:rPr>
                  <w:rStyle w:val="Hyperlink"/>
                  <w:sz w:val="16"/>
                  <w:szCs w:val="16"/>
                </w:rPr>
                <w:t>free</w:t>
              </w:r>
              <w:r w:rsidR="005A2064" w:rsidRPr="007F0B52">
                <w:rPr>
                  <w:rStyle w:val="Hyperlink"/>
                  <w:sz w:val="16"/>
                  <w:szCs w:val="16"/>
                </w:rPr>
                <w:t xml:space="preserve"> e-lending programme</w:t>
              </w:r>
              <w:r w:rsidR="0056433E" w:rsidRPr="007F0B52">
                <w:rPr>
                  <w:rStyle w:val="Hyperlink"/>
                  <w:sz w:val="16"/>
                  <w:szCs w:val="16"/>
                </w:rPr>
                <w:t xml:space="preserve"> trial</w:t>
              </w:r>
            </w:hyperlink>
            <w:r w:rsidR="0056433E">
              <w:rPr>
                <w:sz w:val="16"/>
                <w:szCs w:val="16"/>
              </w:rPr>
              <w:t xml:space="preserve"> enabling</w:t>
            </w:r>
            <w:r w:rsidR="005A2064">
              <w:rPr>
                <w:sz w:val="16"/>
                <w:szCs w:val="16"/>
              </w:rPr>
              <w:t xml:space="preserve"> libraries to access all e-books free for a period of one year.</w:t>
            </w:r>
          </w:p>
        </w:tc>
        <w:tc>
          <w:tcPr>
            <w:tcW w:w="1795" w:type="dxa"/>
            <w:shd w:val="clear" w:color="auto" w:fill="F3F9FB"/>
          </w:tcPr>
          <w:p w:rsidR="006B0DB6" w:rsidRPr="009F28E6" w:rsidRDefault="00634D05">
            <w:pPr>
              <w:rPr>
                <w:sz w:val="16"/>
                <w:szCs w:val="16"/>
              </w:rPr>
            </w:pPr>
            <w:r w:rsidRPr="00634D05">
              <w:rPr>
                <w:rFonts w:cstheme="minorHAnsi"/>
                <w:b/>
                <w:color w:val="00B050"/>
              </w:rPr>
              <w:t>•</w:t>
            </w:r>
            <w:r>
              <w:rPr>
                <w:sz w:val="16"/>
                <w:szCs w:val="16"/>
              </w:rPr>
              <w:t xml:space="preserve"> </w:t>
            </w:r>
            <w:r w:rsidR="0056433E">
              <w:rPr>
                <w:sz w:val="16"/>
                <w:szCs w:val="16"/>
              </w:rPr>
              <w:t>Patrons can access all of Macmillan’s e-books for the extent of the trial period.</w:t>
            </w:r>
          </w:p>
        </w:tc>
        <w:tc>
          <w:tcPr>
            <w:tcW w:w="1559" w:type="dxa"/>
            <w:shd w:val="clear" w:color="auto" w:fill="F3F9FB"/>
          </w:tcPr>
          <w:p w:rsidR="006B0DB6" w:rsidRPr="009F28E6" w:rsidRDefault="00634D05">
            <w:pPr>
              <w:rPr>
                <w:sz w:val="16"/>
                <w:szCs w:val="16"/>
              </w:rPr>
            </w:pPr>
            <w:r w:rsidRPr="00B520AF">
              <w:rPr>
                <w:rFonts w:cstheme="minorHAnsi"/>
                <w:b/>
                <w:color w:val="00B050"/>
              </w:rPr>
              <w:t>•</w:t>
            </w:r>
            <w:r w:rsidRPr="00E01992">
              <w:rPr>
                <w:color w:val="FF0000"/>
                <w:sz w:val="16"/>
                <w:szCs w:val="16"/>
              </w:rPr>
              <w:t xml:space="preserve"> </w:t>
            </w:r>
            <w:r>
              <w:rPr>
                <w:sz w:val="16"/>
                <w:szCs w:val="16"/>
              </w:rPr>
              <w:t xml:space="preserve"> In order to gain permanent rights to the content within the Palgrave Connect system libraries will have to purchase access to the system itself</w:t>
            </w:r>
          </w:p>
        </w:tc>
        <w:tc>
          <w:tcPr>
            <w:tcW w:w="2268" w:type="dxa"/>
            <w:shd w:val="clear" w:color="auto" w:fill="F3F9FB"/>
          </w:tcPr>
          <w:p w:rsidR="006B0DB6" w:rsidRPr="009F28E6" w:rsidRDefault="00634D05" w:rsidP="0056433E">
            <w:pPr>
              <w:rPr>
                <w:sz w:val="16"/>
                <w:szCs w:val="16"/>
              </w:rPr>
            </w:pPr>
            <w:r w:rsidRPr="00634D05">
              <w:rPr>
                <w:rFonts w:cstheme="minorHAnsi"/>
                <w:b/>
                <w:color w:val="00B050"/>
              </w:rPr>
              <w:t>•</w:t>
            </w:r>
            <w:r w:rsidRPr="00E01992">
              <w:rPr>
                <w:color w:val="FF0000"/>
                <w:sz w:val="16"/>
                <w:szCs w:val="16"/>
              </w:rPr>
              <w:t xml:space="preserve"> </w:t>
            </w:r>
            <w:r w:rsidR="0056433E">
              <w:rPr>
                <w:sz w:val="16"/>
                <w:szCs w:val="16"/>
              </w:rPr>
              <w:t xml:space="preserve">The trial period allows for multiple concurrent </w:t>
            </w:r>
            <w:r w:rsidR="001071C9">
              <w:rPr>
                <w:sz w:val="16"/>
                <w:szCs w:val="16"/>
              </w:rPr>
              <w:t>accesses</w:t>
            </w:r>
            <w:r w:rsidR="0056433E">
              <w:rPr>
                <w:sz w:val="16"/>
                <w:szCs w:val="16"/>
              </w:rPr>
              <w:t xml:space="preserve"> to an e-book.</w:t>
            </w:r>
          </w:p>
        </w:tc>
        <w:tc>
          <w:tcPr>
            <w:tcW w:w="2693" w:type="dxa"/>
            <w:shd w:val="clear" w:color="auto" w:fill="F3F9FB"/>
          </w:tcPr>
          <w:p w:rsidR="006B0DB6" w:rsidRPr="009F28E6" w:rsidRDefault="00634D05">
            <w:pPr>
              <w:rPr>
                <w:sz w:val="16"/>
                <w:szCs w:val="16"/>
              </w:rPr>
            </w:pPr>
            <w:r w:rsidRPr="001E6879">
              <w:rPr>
                <w:color w:val="00B050"/>
                <w:sz w:val="16"/>
                <w:szCs w:val="16"/>
              </w:rPr>
              <w:t xml:space="preserve"> </w:t>
            </w:r>
            <w:r w:rsidRPr="001E6879">
              <w:rPr>
                <w:rFonts w:cstheme="minorHAnsi"/>
                <w:b/>
                <w:color w:val="00B050"/>
              </w:rPr>
              <w:t>•</w:t>
            </w:r>
            <w:r w:rsidRPr="001E6879">
              <w:rPr>
                <w:color w:val="00B050"/>
                <w:sz w:val="16"/>
                <w:szCs w:val="16"/>
              </w:rPr>
              <w:t xml:space="preserve"> </w:t>
            </w:r>
            <w:r w:rsidR="0056433E">
              <w:rPr>
                <w:sz w:val="16"/>
                <w:szCs w:val="16"/>
              </w:rPr>
              <w:t xml:space="preserve">Under the terms of the trial Palgrave Connect </w:t>
            </w:r>
            <w:r>
              <w:rPr>
                <w:sz w:val="16"/>
                <w:szCs w:val="16"/>
              </w:rPr>
              <w:t>is available free for one year. L</w:t>
            </w:r>
            <w:r w:rsidR="0056433E">
              <w:rPr>
                <w:sz w:val="16"/>
                <w:szCs w:val="16"/>
              </w:rPr>
              <w:t>ibraries will be required to pay subscription fees to the service after their trial period has expired.</w:t>
            </w:r>
          </w:p>
        </w:tc>
        <w:tc>
          <w:tcPr>
            <w:tcW w:w="1701" w:type="dxa"/>
            <w:shd w:val="clear" w:color="auto" w:fill="F3F9FB"/>
          </w:tcPr>
          <w:p w:rsidR="006B0DB6" w:rsidRPr="009F28E6" w:rsidRDefault="00DD25A6">
            <w:pPr>
              <w:rPr>
                <w:sz w:val="16"/>
                <w:szCs w:val="16"/>
              </w:rPr>
            </w:pPr>
            <w:r>
              <w:rPr>
                <w:sz w:val="16"/>
                <w:szCs w:val="16"/>
              </w:rPr>
              <w:t>Not applicable</w:t>
            </w:r>
          </w:p>
        </w:tc>
        <w:tc>
          <w:tcPr>
            <w:tcW w:w="1701" w:type="dxa"/>
            <w:shd w:val="clear" w:color="auto" w:fill="F3F9FB"/>
          </w:tcPr>
          <w:p w:rsidR="006B0DB6" w:rsidRPr="009F28E6" w:rsidRDefault="00DD25A6">
            <w:pPr>
              <w:rPr>
                <w:sz w:val="16"/>
                <w:szCs w:val="16"/>
              </w:rPr>
            </w:pPr>
            <w:r>
              <w:rPr>
                <w:sz w:val="16"/>
                <w:szCs w:val="16"/>
              </w:rPr>
              <w:t>Not applicable</w:t>
            </w:r>
          </w:p>
        </w:tc>
      </w:tr>
      <w:tr w:rsidR="006B0DB6">
        <w:trPr>
          <w:trHeight w:val="565"/>
        </w:trPr>
        <w:tc>
          <w:tcPr>
            <w:tcW w:w="2127" w:type="dxa"/>
            <w:vAlign w:val="center"/>
          </w:tcPr>
          <w:p w:rsidR="006B0DB6" w:rsidRDefault="00D7340F" w:rsidP="00D7340F">
            <w:r>
              <w:t>Harper Collins</w:t>
            </w:r>
          </w:p>
        </w:tc>
        <w:tc>
          <w:tcPr>
            <w:tcW w:w="1749" w:type="dxa"/>
          </w:tcPr>
          <w:p w:rsidR="006B0DB6" w:rsidRPr="009F28E6" w:rsidRDefault="00634D05" w:rsidP="00353E72">
            <w:pPr>
              <w:rPr>
                <w:sz w:val="16"/>
                <w:szCs w:val="16"/>
              </w:rPr>
            </w:pPr>
            <w:r w:rsidRPr="00353E72">
              <w:rPr>
                <w:rFonts w:cstheme="minorHAnsi"/>
                <w:b/>
                <w:color w:val="00B050"/>
              </w:rPr>
              <w:t>•</w:t>
            </w:r>
            <w:r w:rsidRPr="00E01992">
              <w:rPr>
                <w:color w:val="FF0000"/>
                <w:sz w:val="16"/>
                <w:szCs w:val="16"/>
              </w:rPr>
              <w:t xml:space="preserve"> </w:t>
            </w:r>
            <w:r w:rsidR="000B5EC6">
              <w:rPr>
                <w:sz w:val="16"/>
                <w:szCs w:val="16"/>
              </w:rPr>
              <w:t xml:space="preserve">Operates an e-lending programme </w:t>
            </w:r>
            <w:proofErr w:type="gramStart"/>
            <w:r w:rsidR="00353E72">
              <w:rPr>
                <w:sz w:val="16"/>
                <w:szCs w:val="16"/>
              </w:rPr>
              <w:t>which</w:t>
            </w:r>
            <w:proofErr w:type="gramEnd"/>
            <w:r w:rsidR="00353E72">
              <w:rPr>
                <w:sz w:val="16"/>
                <w:szCs w:val="16"/>
              </w:rPr>
              <w:t xml:space="preserve"> includes front list titles</w:t>
            </w:r>
            <w:r w:rsidR="000B5EC6">
              <w:rPr>
                <w:sz w:val="16"/>
                <w:szCs w:val="16"/>
              </w:rPr>
              <w:t xml:space="preserve">. </w:t>
            </w:r>
          </w:p>
        </w:tc>
        <w:tc>
          <w:tcPr>
            <w:tcW w:w="1795" w:type="dxa"/>
          </w:tcPr>
          <w:p w:rsidR="006B0DB6" w:rsidRPr="009F28E6" w:rsidRDefault="000B5EC6" w:rsidP="001E6879">
            <w:pPr>
              <w:rPr>
                <w:sz w:val="16"/>
                <w:szCs w:val="16"/>
              </w:rPr>
            </w:pPr>
            <w:r w:rsidRPr="001E6879">
              <w:rPr>
                <w:rFonts w:cstheme="minorHAnsi"/>
                <w:b/>
                <w:color w:val="00B050"/>
              </w:rPr>
              <w:t>•</w:t>
            </w:r>
            <w:r w:rsidRPr="00E01992">
              <w:rPr>
                <w:color w:val="FF0000"/>
                <w:sz w:val="16"/>
                <w:szCs w:val="16"/>
              </w:rPr>
              <w:t xml:space="preserve"> </w:t>
            </w:r>
            <w:r w:rsidR="001E6879">
              <w:rPr>
                <w:sz w:val="16"/>
                <w:szCs w:val="16"/>
              </w:rPr>
              <w:t>L</w:t>
            </w:r>
            <w:r>
              <w:rPr>
                <w:sz w:val="16"/>
                <w:szCs w:val="16"/>
              </w:rPr>
              <w:t>ibraries can select the content they wish to purchase from Harper Collins</w:t>
            </w:r>
            <w:r w:rsidR="001E6879">
              <w:rPr>
                <w:sz w:val="16"/>
                <w:szCs w:val="16"/>
              </w:rPr>
              <w:t>.</w:t>
            </w:r>
            <w:r>
              <w:rPr>
                <w:sz w:val="16"/>
                <w:szCs w:val="16"/>
              </w:rPr>
              <w:t xml:space="preserve"> </w:t>
            </w:r>
          </w:p>
        </w:tc>
        <w:tc>
          <w:tcPr>
            <w:tcW w:w="1559" w:type="dxa"/>
          </w:tcPr>
          <w:p w:rsidR="006B0DB6" w:rsidRPr="009F28E6" w:rsidRDefault="000B5EC6">
            <w:pPr>
              <w:rPr>
                <w:sz w:val="16"/>
                <w:szCs w:val="16"/>
              </w:rPr>
            </w:pPr>
            <w:r w:rsidRPr="00E01992">
              <w:rPr>
                <w:rFonts w:cstheme="minorHAnsi"/>
                <w:b/>
                <w:color w:val="FF0000"/>
              </w:rPr>
              <w:t>•</w:t>
            </w:r>
            <w:r w:rsidRPr="00E01992">
              <w:rPr>
                <w:color w:val="FF0000"/>
                <w:sz w:val="16"/>
                <w:szCs w:val="16"/>
              </w:rPr>
              <w:t xml:space="preserve"> </w:t>
            </w:r>
            <w:r>
              <w:rPr>
                <w:sz w:val="16"/>
                <w:szCs w:val="16"/>
              </w:rPr>
              <w:t xml:space="preserve">This Harper Collins e-lending service effectively ensures that libraries never own a copy of an e-book but simply a </w:t>
            </w:r>
            <w:proofErr w:type="gramStart"/>
            <w:r>
              <w:rPr>
                <w:sz w:val="16"/>
                <w:szCs w:val="16"/>
              </w:rPr>
              <w:t>licence which</w:t>
            </w:r>
            <w:proofErr w:type="gramEnd"/>
            <w:r>
              <w:rPr>
                <w:sz w:val="16"/>
                <w:szCs w:val="16"/>
              </w:rPr>
              <w:t xml:space="preserve"> allows for </w:t>
            </w:r>
            <w:hyperlink r:id="rId13" w:history="1">
              <w:r w:rsidRPr="007F0B52">
                <w:rPr>
                  <w:rStyle w:val="Hyperlink"/>
                  <w:sz w:val="16"/>
                  <w:szCs w:val="16"/>
                </w:rPr>
                <w:t>26 loans</w:t>
              </w:r>
            </w:hyperlink>
            <w:r>
              <w:rPr>
                <w:sz w:val="16"/>
                <w:szCs w:val="16"/>
              </w:rPr>
              <w:t xml:space="preserve"> before it needs renewal.</w:t>
            </w:r>
          </w:p>
        </w:tc>
        <w:tc>
          <w:tcPr>
            <w:tcW w:w="2268" w:type="dxa"/>
          </w:tcPr>
          <w:p w:rsidR="006B0DB6" w:rsidRPr="009F28E6" w:rsidRDefault="000B5EC6">
            <w:pPr>
              <w:rPr>
                <w:sz w:val="16"/>
                <w:szCs w:val="16"/>
              </w:rPr>
            </w:pPr>
            <w:r w:rsidRPr="00E01992">
              <w:rPr>
                <w:rFonts w:cstheme="minorHAnsi"/>
                <w:b/>
                <w:color w:val="FF0000"/>
              </w:rPr>
              <w:t>•</w:t>
            </w:r>
            <w:r w:rsidRPr="00E01992">
              <w:rPr>
                <w:color w:val="FF0000"/>
                <w:sz w:val="16"/>
                <w:szCs w:val="16"/>
              </w:rPr>
              <w:t xml:space="preserve"> </w:t>
            </w:r>
            <w:r w:rsidR="0002693B" w:rsidRPr="009F28E6">
              <w:rPr>
                <w:sz w:val="16"/>
                <w:szCs w:val="16"/>
              </w:rPr>
              <w:t xml:space="preserve">Yes – a </w:t>
            </w:r>
            <w:proofErr w:type="gramStart"/>
            <w:r w:rsidR="0002693B" w:rsidRPr="009F28E6">
              <w:rPr>
                <w:sz w:val="16"/>
                <w:szCs w:val="16"/>
              </w:rPr>
              <w:t>26 loan</w:t>
            </w:r>
            <w:proofErr w:type="gramEnd"/>
            <w:r w:rsidR="0002693B" w:rsidRPr="009F28E6">
              <w:rPr>
                <w:sz w:val="16"/>
                <w:szCs w:val="16"/>
              </w:rPr>
              <w:t xml:space="preserve"> limit is in operation for each purchased book. Once this threshold is surpassed the library must pay to renew the licence for the bo</w:t>
            </w:r>
            <w:r w:rsidR="0092283C" w:rsidRPr="009F28E6">
              <w:rPr>
                <w:sz w:val="16"/>
                <w:szCs w:val="16"/>
              </w:rPr>
              <w:t>ok in question (in operation since March 2011)</w:t>
            </w:r>
          </w:p>
        </w:tc>
        <w:tc>
          <w:tcPr>
            <w:tcW w:w="2693" w:type="dxa"/>
          </w:tcPr>
          <w:p w:rsidR="006B0DB6" w:rsidRPr="009F28E6" w:rsidRDefault="000B5EC6">
            <w:pPr>
              <w:rPr>
                <w:sz w:val="16"/>
                <w:szCs w:val="16"/>
              </w:rPr>
            </w:pPr>
            <w:r w:rsidRPr="00E01992">
              <w:rPr>
                <w:rFonts w:cstheme="minorHAnsi"/>
                <w:b/>
                <w:color w:val="FF0000"/>
              </w:rPr>
              <w:t>•</w:t>
            </w:r>
            <w:r w:rsidRPr="00E01992">
              <w:rPr>
                <w:color w:val="FF0000"/>
                <w:sz w:val="16"/>
                <w:szCs w:val="16"/>
              </w:rPr>
              <w:t xml:space="preserve"> </w:t>
            </w:r>
            <w:r w:rsidR="0002693B" w:rsidRPr="009F28E6">
              <w:rPr>
                <w:sz w:val="16"/>
                <w:szCs w:val="16"/>
              </w:rPr>
              <w:t>Charges libraries prices for e-books that are broadly similar to those faced by retail consumers.</w:t>
            </w:r>
          </w:p>
        </w:tc>
        <w:tc>
          <w:tcPr>
            <w:tcW w:w="1701" w:type="dxa"/>
          </w:tcPr>
          <w:p w:rsidR="006B0DB6" w:rsidRPr="009F28E6" w:rsidRDefault="00DD25A6">
            <w:pPr>
              <w:rPr>
                <w:sz w:val="16"/>
                <w:szCs w:val="16"/>
              </w:rPr>
            </w:pPr>
            <w:r>
              <w:rPr>
                <w:sz w:val="16"/>
                <w:szCs w:val="16"/>
              </w:rPr>
              <w:t>Not applicable</w:t>
            </w:r>
          </w:p>
        </w:tc>
        <w:tc>
          <w:tcPr>
            <w:tcW w:w="1701" w:type="dxa"/>
          </w:tcPr>
          <w:p w:rsidR="006B0DB6" w:rsidRPr="009F28E6" w:rsidRDefault="00DD25A6">
            <w:pPr>
              <w:rPr>
                <w:sz w:val="16"/>
                <w:szCs w:val="16"/>
              </w:rPr>
            </w:pPr>
            <w:r>
              <w:rPr>
                <w:sz w:val="16"/>
                <w:szCs w:val="16"/>
              </w:rPr>
              <w:t>Not applicable</w:t>
            </w:r>
          </w:p>
        </w:tc>
      </w:tr>
    </w:tbl>
    <w:p w:rsidR="00D7340F" w:rsidRDefault="00D7340F"/>
    <w:tbl>
      <w:tblPr>
        <w:tblStyle w:val="TableGrid"/>
        <w:tblW w:w="15593" w:type="dxa"/>
        <w:tblInd w:w="-743" w:type="dxa"/>
        <w:tblLook w:val="04A0" w:firstRow="1" w:lastRow="0" w:firstColumn="1" w:lastColumn="0" w:noHBand="0" w:noVBand="1"/>
      </w:tblPr>
      <w:tblGrid>
        <w:gridCol w:w="2127"/>
        <w:gridCol w:w="1749"/>
        <w:gridCol w:w="1795"/>
        <w:gridCol w:w="1334"/>
        <w:gridCol w:w="2210"/>
        <w:gridCol w:w="1417"/>
        <w:gridCol w:w="2835"/>
        <w:gridCol w:w="2126"/>
      </w:tblGrid>
      <w:tr w:rsidR="00D7340F">
        <w:trPr>
          <w:trHeight w:val="557"/>
        </w:trPr>
        <w:tc>
          <w:tcPr>
            <w:tcW w:w="15593" w:type="dxa"/>
            <w:gridSpan w:val="8"/>
            <w:shd w:val="clear" w:color="auto" w:fill="000000" w:themeFill="text1"/>
            <w:vAlign w:val="center"/>
          </w:tcPr>
          <w:p w:rsidR="00D7340F" w:rsidRPr="00D7340F" w:rsidRDefault="00D7340F" w:rsidP="00190DF8">
            <w:pPr>
              <w:rPr>
                <w:b/>
              </w:rPr>
            </w:pPr>
            <w:r>
              <w:rPr>
                <w:b/>
                <w:color w:val="FFFFFF" w:themeColor="background1"/>
              </w:rPr>
              <w:t>Online Publishers/retailers</w:t>
            </w:r>
          </w:p>
        </w:tc>
      </w:tr>
      <w:tr w:rsidR="00D7340F" w:rsidRPr="00A45578">
        <w:trPr>
          <w:trHeight w:val="1749"/>
        </w:trPr>
        <w:tc>
          <w:tcPr>
            <w:tcW w:w="2127" w:type="dxa"/>
            <w:shd w:val="clear" w:color="auto" w:fill="F2F2F2" w:themeFill="background1" w:themeFillShade="F2"/>
          </w:tcPr>
          <w:p w:rsidR="00D7340F" w:rsidRDefault="00D7340F" w:rsidP="00190DF8">
            <w:pPr>
              <w:spacing w:before="120"/>
            </w:pPr>
            <w:r>
              <w:t>Benchmark</w:t>
            </w:r>
          </w:p>
        </w:tc>
        <w:tc>
          <w:tcPr>
            <w:tcW w:w="1749" w:type="dxa"/>
            <w:shd w:val="clear" w:color="auto" w:fill="DDD9C3" w:themeFill="background2" w:themeFillShade="E6"/>
          </w:tcPr>
          <w:p w:rsidR="00D7340F" w:rsidRPr="00A45578" w:rsidRDefault="00D7340F" w:rsidP="00190DF8">
            <w:pPr>
              <w:spacing w:before="120"/>
              <w:rPr>
                <w:sz w:val="20"/>
                <w:szCs w:val="20"/>
              </w:rPr>
            </w:pPr>
            <w:r w:rsidRPr="00A45578">
              <w:rPr>
                <w:sz w:val="20"/>
                <w:szCs w:val="20"/>
              </w:rPr>
              <w:t>Negotiable access to all digital content (supports e-lending or operates embargo model)</w:t>
            </w:r>
          </w:p>
        </w:tc>
        <w:tc>
          <w:tcPr>
            <w:tcW w:w="1795" w:type="dxa"/>
            <w:shd w:val="clear" w:color="auto" w:fill="C6D9F1" w:themeFill="text2" w:themeFillTint="33"/>
          </w:tcPr>
          <w:p w:rsidR="00D7340F" w:rsidRPr="00A45578" w:rsidRDefault="00AF5F27" w:rsidP="00190DF8">
            <w:pPr>
              <w:spacing w:before="120"/>
              <w:rPr>
                <w:sz w:val="20"/>
                <w:szCs w:val="20"/>
              </w:rPr>
            </w:pPr>
            <w:r w:rsidRPr="00A45578">
              <w:rPr>
                <w:sz w:val="20"/>
                <w:szCs w:val="20"/>
              </w:rPr>
              <w:t>Libraries determine their own acquisitions policy</w:t>
            </w:r>
          </w:p>
        </w:tc>
        <w:tc>
          <w:tcPr>
            <w:tcW w:w="1334" w:type="dxa"/>
            <w:shd w:val="clear" w:color="auto" w:fill="DBE5F1" w:themeFill="accent1" w:themeFillTint="33"/>
          </w:tcPr>
          <w:p w:rsidR="00D7340F" w:rsidRPr="00A45578" w:rsidRDefault="00D7340F" w:rsidP="00190DF8">
            <w:pPr>
              <w:spacing w:before="120"/>
              <w:rPr>
                <w:sz w:val="20"/>
                <w:szCs w:val="20"/>
              </w:rPr>
            </w:pPr>
            <w:r w:rsidRPr="00A45578">
              <w:rPr>
                <w:sz w:val="20"/>
                <w:szCs w:val="20"/>
              </w:rPr>
              <w:t>Enduring rights to content?</w:t>
            </w:r>
          </w:p>
        </w:tc>
        <w:tc>
          <w:tcPr>
            <w:tcW w:w="2210" w:type="dxa"/>
            <w:shd w:val="clear" w:color="auto" w:fill="F2DBDB" w:themeFill="accent2" w:themeFillTint="33"/>
          </w:tcPr>
          <w:p w:rsidR="00D7340F" w:rsidRPr="00A45578" w:rsidRDefault="00D7340F" w:rsidP="00190DF8">
            <w:pPr>
              <w:spacing w:before="120"/>
              <w:rPr>
                <w:sz w:val="20"/>
                <w:szCs w:val="20"/>
              </w:rPr>
            </w:pPr>
            <w:r w:rsidRPr="00A45578">
              <w:rPr>
                <w:sz w:val="20"/>
                <w:szCs w:val="20"/>
              </w:rPr>
              <w:t>Licencing restrictions (simultaneous users, limited # of loans, licence duration)</w:t>
            </w:r>
          </w:p>
        </w:tc>
        <w:tc>
          <w:tcPr>
            <w:tcW w:w="1417" w:type="dxa"/>
            <w:shd w:val="clear" w:color="auto" w:fill="EAF1DD" w:themeFill="accent3" w:themeFillTint="33"/>
          </w:tcPr>
          <w:p w:rsidR="00D7340F" w:rsidRPr="00A45578" w:rsidRDefault="00D7340F" w:rsidP="00190DF8">
            <w:pPr>
              <w:spacing w:before="120"/>
              <w:rPr>
                <w:sz w:val="20"/>
                <w:szCs w:val="20"/>
              </w:rPr>
            </w:pPr>
            <w:r w:rsidRPr="00A45578">
              <w:rPr>
                <w:sz w:val="20"/>
                <w:szCs w:val="20"/>
              </w:rPr>
              <w:t>Pricing structure</w:t>
            </w:r>
          </w:p>
        </w:tc>
        <w:tc>
          <w:tcPr>
            <w:tcW w:w="2835" w:type="dxa"/>
            <w:shd w:val="clear" w:color="auto" w:fill="E5DFEC" w:themeFill="accent4" w:themeFillTint="33"/>
          </w:tcPr>
          <w:p w:rsidR="00D7340F" w:rsidRPr="00A45578" w:rsidRDefault="00D7340F" w:rsidP="00190DF8">
            <w:pPr>
              <w:spacing w:before="120"/>
              <w:rPr>
                <w:sz w:val="20"/>
                <w:szCs w:val="20"/>
              </w:rPr>
            </w:pPr>
            <w:r w:rsidRPr="00A45578">
              <w:rPr>
                <w:sz w:val="20"/>
                <w:szCs w:val="20"/>
              </w:rPr>
              <w:t>Interoperability across platforms and devices and catalogues</w:t>
            </w:r>
          </w:p>
        </w:tc>
        <w:tc>
          <w:tcPr>
            <w:tcW w:w="2126" w:type="dxa"/>
            <w:shd w:val="clear" w:color="auto" w:fill="FDE9D9" w:themeFill="accent6" w:themeFillTint="33"/>
          </w:tcPr>
          <w:p w:rsidR="00D7340F" w:rsidRPr="00A45578" w:rsidRDefault="00DD25A6" w:rsidP="00190DF8">
            <w:pPr>
              <w:spacing w:before="120"/>
              <w:rPr>
                <w:sz w:val="20"/>
                <w:szCs w:val="20"/>
              </w:rPr>
            </w:pPr>
            <w:r w:rsidRPr="00A45578">
              <w:rPr>
                <w:sz w:val="20"/>
                <w:szCs w:val="20"/>
              </w:rPr>
              <w:t>E-lending model uphold</w:t>
            </w:r>
            <w:r w:rsidR="006963D1" w:rsidRPr="00A45578">
              <w:rPr>
                <w:sz w:val="20"/>
                <w:szCs w:val="20"/>
              </w:rPr>
              <w:t>s the privacy of library users</w:t>
            </w:r>
          </w:p>
        </w:tc>
      </w:tr>
      <w:tr w:rsidR="00D7340F">
        <w:trPr>
          <w:trHeight w:val="539"/>
        </w:trPr>
        <w:tc>
          <w:tcPr>
            <w:tcW w:w="2127" w:type="dxa"/>
            <w:vAlign w:val="center"/>
          </w:tcPr>
          <w:p w:rsidR="00D7340F" w:rsidRDefault="00D7340F" w:rsidP="00190DF8">
            <w:r>
              <w:t>Amazon</w:t>
            </w:r>
          </w:p>
        </w:tc>
        <w:tc>
          <w:tcPr>
            <w:tcW w:w="1749" w:type="dxa"/>
          </w:tcPr>
          <w:p w:rsidR="00FB534D" w:rsidRDefault="00227D85" w:rsidP="00227D85">
            <w:pPr>
              <w:rPr>
                <w:sz w:val="16"/>
                <w:szCs w:val="16"/>
              </w:rPr>
            </w:pPr>
            <w:r>
              <w:rPr>
                <w:sz w:val="16"/>
                <w:szCs w:val="16"/>
              </w:rPr>
              <w:t xml:space="preserve"> </w:t>
            </w:r>
            <w:r w:rsidRPr="00FB534D">
              <w:rPr>
                <w:rFonts w:cstheme="minorHAnsi"/>
                <w:b/>
                <w:color w:val="FFC000"/>
              </w:rPr>
              <w:t>•</w:t>
            </w:r>
            <w:r>
              <w:rPr>
                <w:sz w:val="16"/>
                <w:szCs w:val="16"/>
              </w:rPr>
              <w:t xml:space="preserve"> </w:t>
            </w:r>
            <w:hyperlink r:id="rId14" w:history="1">
              <w:r w:rsidR="00FB534D" w:rsidRPr="00B259AE">
                <w:rPr>
                  <w:rStyle w:val="Hyperlink"/>
                  <w:sz w:val="16"/>
                  <w:szCs w:val="16"/>
                </w:rPr>
                <w:t>Amazon operates in partnership with Overdrive in the USA</w:t>
              </w:r>
            </w:hyperlink>
            <w:r w:rsidR="00FB534D">
              <w:rPr>
                <w:sz w:val="16"/>
                <w:szCs w:val="16"/>
              </w:rPr>
              <w:t xml:space="preserve"> in order to make e-books available in Kindle format for over 11,000 public libraries.</w:t>
            </w:r>
          </w:p>
          <w:p w:rsidR="00D7340F" w:rsidRPr="00227D85" w:rsidRDefault="00D7340F" w:rsidP="00227D85">
            <w:pPr>
              <w:rPr>
                <w:sz w:val="16"/>
                <w:szCs w:val="16"/>
              </w:rPr>
            </w:pPr>
          </w:p>
        </w:tc>
        <w:tc>
          <w:tcPr>
            <w:tcW w:w="1795" w:type="dxa"/>
          </w:tcPr>
          <w:p w:rsidR="00FB534D" w:rsidRDefault="00227D85" w:rsidP="00FB534D">
            <w:pPr>
              <w:rPr>
                <w:sz w:val="16"/>
                <w:szCs w:val="16"/>
              </w:rPr>
            </w:pPr>
            <w:r w:rsidRPr="00FB534D">
              <w:rPr>
                <w:rFonts w:cstheme="minorHAnsi"/>
                <w:b/>
                <w:color w:val="FFC000"/>
              </w:rPr>
              <w:t>•</w:t>
            </w:r>
            <w:r>
              <w:rPr>
                <w:sz w:val="16"/>
                <w:szCs w:val="16"/>
              </w:rPr>
              <w:t xml:space="preserve"> </w:t>
            </w:r>
            <w:r w:rsidR="00FB534D">
              <w:rPr>
                <w:sz w:val="16"/>
                <w:szCs w:val="16"/>
              </w:rPr>
              <w:t xml:space="preserve">Amazon’s partnership with Overdrive sees all the e-books a library </w:t>
            </w:r>
            <w:proofErr w:type="gramStart"/>
            <w:r w:rsidR="00FB534D">
              <w:rPr>
                <w:sz w:val="16"/>
                <w:szCs w:val="16"/>
              </w:rPr>
              <w:t>has</w:t>
            </w:r>
            <w:proofErr w:type="gramEnd"/>
            <w:r w:rsidR="00FB534D">
              <w:rPr>
                <w:sz w:val="16"/>
                <w:szCs w:val="16"/>
              </w:rPr>
              <w:t xml:space="preserve"> within its online Overdrive collection become available for download onto Kindle devices.</w:t>
            </w:r>
          </w:p>
          <w:p w:rsidR="00FB534D" w:rsidRDefault="00FB534D" w:rsidP="00FB534D">
            <w:pPr>
              <w:rPr>
                <w:sz w:val="16"/>
                <w:szCs w:val="16"/>
              </w:rPr>
            </w:pPr>
          </w:p>
          <w:p w:rsidR="00FB534D" w:rsidRPr="00E82D35" w:rsidRDefault="00FB534D" w:rsidP="00FB534D">
            <w:pPr>
              <w:rPr>
                <w:sz w:val="16"/>
                <w:szCs w:val="16"/>
              </w:rPr>
            </w:pPr>
            <w:r>
              <w:rPr>
                <w:sz w:val="16"/>
                <w:szCs w:val="16"/>
              </w:rPr>
              <w:lastRenderedPageBreak/>
              <w:t>Libraries are able to select the content they wish to purchase from the generic Overdrive Catalogue.</w:t>
            </w:r>
          </w:p>
          <w:p w:rsidR="00D7340F" w:rsidRPr="00E82D35" w:rsidRDefault="00D7340F" w:rsidP="00190DF8">
            <w:pPr>
              <w:rPr>
                <w:sz w:val="16"/>
                <w:szCs w:val="16"/>
              </w:rPr>
            </w:pPr>
          </w:p>
        </w:tc>
        <w:tc>
          <w:tcPr>
            <w:tcW w:w="1334" w:type="dxa"/>
          </w:tcPr>
          <w:p w:rsidR="00D7340F" w:rsidRPr="00E82D35" w:rsidRDefault="00227D85" w:rsidP="00190DF8">
            <w:pPr>
              <w:rPr>
                <w:sz w:val="16"/>
                <w:szCs w:val="16"/>
              </w:rPr>
            </w:pPr>
            <w:r w:rsidRPr="00FB534D">
              <w:rPr>
                <w:rFonts w:cstheme="minorHAnsi"/>
                <w:b/>
                <w:color w:val="00B050"/>
              </w:rPr>
              <w:lastRenderedPageBreak/>
              <w:t>•</w:t>
            </w:r>
            <w:r>
              <w:rPr>
                <w:sz w:val="16"/>
                <w:szCs w:val="16"/>
              </w:rPr>
              <w:t xml:space="preserve"> </w:t>
            </w:r>
            <w:r w:rsidR="00022419">
              <w:rPr>
                <w:sz w:val="16"/>
                <w:szCs w:val="16"/>
              </w:rPr>
              <w:t>Once content is purchased through the system an individual has enduring rights.</w:t>
            </w:r>
          </w:p>
        </w:tc>
        <w:tc>
          <w:tcPr>
            <w:tcW w:w="2210" w:type="dxa"/>
          </w:tcPr>
          <w:p w:rsidR="00D7340F" w:rsidRPr="00E82D35" w:rsidRDefault="00227D85" w:rsidP="00FB534D">
            <w:pPr>
              <w:rPr>
                <w:sz w:val="16"/>
                <w:szCs w:val="16"/>
              </w:rPr>
            </w:pPr>
            <w:r w:rsidRPr="00FB534D">
              <w:rPr>
                <w:rFonts w:cstheme="minorHAnsi"/>
                <w:b/>
                <w:color w:val="FFC000"/>
              </w:rPr>
              <w:t>•</w:t>
            </w:r>
            <w:r>
              <w:rPr>
                <w:sz w:val="16"/>
                <w:szCs w:val="16"/>
              </w:rPr>
              <w:t xml:space="preserve"> </w:t>
            </w:r>
            <w:r w:rsidR="00FB534D">
              <w:rPr>
                <w:sz w:val="16"/>
                <w:szCs w:val="16"/>
              </w:rPr>
              <w:t>An e-book must be purchased by the library in order to then loan it to patrons. The amount of simultaneous loaning of a title depends on the number of licenses purchased. Standard loaning periods last two weeks</w:t>
            </w:r>
          </w:p>
        </w:tc>
        <w:tc>
          <w:tcPr>
            <w:tcW w:w="1417" w:type="dxa"/>
          </w:tcPr>
          <w:p w:rsidR="00D7340F" w:rsidRPr="00E82D35" w:rsidRDefault="00227D85" w:rsidP="00B520AF">
            <w:pPr>
              <w:rPr>
                <w:sz w:val="16"/>
                <w:szCs w:val="16"/>
              </w:rPr>
            </w:pPr>
            <w:r w:rsidRPr="00B520AF">
              <w:rPr>
                <w:rFonts w:cstheme="minorHAnsi"/>
                <w:b/>
                <w:color w:val="00B050"/>
              </w:rPr>
              <w:t>•</w:t>
            </w:r>
            <w:r>
              <w:rPr>
                <w:sz w:val="16"/>
                <w:szCs w:val="16"/>
              </w:rPr>
              <w:t xml:space="preserve"> </w:t>
            </w:r>
            <w:r w:rsidR="00B520AF">
              <w:rPr>
                <w:sz w:val="16"/>
                <w:szCs w:val="16"/>
              </w:rPr>
              <w:t>Overdrives relationship with Amazon in the USA sees e-books become available for Kindle download at no extra cost to users.</w:t>
            </w:r>
          </w:p>
        </w:tc>
        <w:tc>
          <w:tcPr>
            <w:tcW w:w="2835" w:type="dxa"/>
          </w:tcPr>
          <w:p w:rsidR="00D7340F" w:rsidRDefault="00227D85" w:rsidP="00B520AF">
            <w:pPr>
              <w:rPr>
                <w:sz w:val="16"/>
                <w:szCs w:val="16"/>
              </w:rPr>
            </w:pPr>
            <w:r w:rsidRPr="00303506">
              <w:rPr>
                <w:rFonts w:cstheme="minorHAnsi"/>
                <w:b/>
                <w:color w:val="00B050"/>
              </w:rPr>
              <w:t>•</w:t>
            </w:r>
            <w:r w:rsidR="00B520AF">
              <w:rPr>
                <w:sz w:val="16"/>
                <w:szCs w:val="16"/>
              </w:rPr>
              <w:t xml:space="preserve"> The initiative between Overdrive and Amazon ensures that Kindle titles are now available for public libraries to lend. Previously Kindle e-books </w:t>
            </w:r>
            <w:proofErr w:type="gramStart"/>
            <w:r w:rsidR="00B520AF">
              <w:rPr>
                <w:sz w:val="16"/>
                <w:szCs w:val="16"/>
              </w:rPr>
              <w:t>had to be purchased</w:t>
            </w:r>
            <w:proofErr w:type="gramEnd"/>
            <w:r w:rsidR="00B520AF">
              <w:rPr>
                <w:sz w:val="16"/>
                <w:szCs w:val="16"/>
              </w:rPr>
              <w:t xml:space="preserve"> directly through Amazon</w:t>
            </w:r>
            <w:r w:rsidR="00022419">
              <w:rPr>
                <w:sz w:val="16"/>
                <w:szCs w:val="16"/>
              </w:rPr>
              <w:t>.</w:t>
            </w:r>
          </w:p>
          <w:p w:rsidR="0015180C" w:rsidRDefault="0015180C" w:rsidP="00B520AF">
            <w:pPr>
              <w:rPr>
                <w:sz w:val="16"/>
                <w:szCs w:val="16"/>
              </w:rPr>
            </w:pPr>
          </w:p>
          <w:p w:rsidR="0015180C" w:rsidRPr="00E82D35" w:rsidRDefault="00E71399" w:rsidP="00B520AF">
            <w:pPr>
              <w:rPr>
                <w:sz w:val="16"/>
                <w:szCs w:val="16"/>
              </w:rPr>
            </w:pPr>
            <w:r>
              <w:rPr>
                <w:sz w:val="16"/>
                <w:szCs w:val="16"/>
              </w:rPr>
              <w:t xml:space="preserve">The addition of Kindle lending within the broader Overdrive framework further increases user flexibility by </w:t>
            </w:r>
            <w:r>
              <w:rPr>
                <w:sz w:val="16"/>
                <w:szCs w:val="16"/>
              </w:rPr>
              <w:lastRenderedPageBreak/>
              <w:t xml:space="preserve">providing users with added avenues through which to access e-books. </w:t>
            </w:r>
          </w:p>
        </w:tc>
        <w:tc>
          <w:tcPr>
            <w:tcW w:w="2126" w:type="dxa"/>
          </w:tcPr>
          <w:p w:rsidR="00306C89" w:rsidRDefault="00306C89" w:rsidP="00B520AF">
            <w:pPr>
              <w:rPr>
                <w:sz w:val="16"/>
                <w:szCs w:val="16"/>
              </w:rPr>
            </w:pPr>
            <w:r w:rsidRPr="00306C89">
              <w:rPr>
                <w:rFonts w:cstheme="minorHAnsi"/>
                <w:b/>
                <w:color w:val="FFC000"/>
              </w:rPr>
              <w:lastRenderedPageBreak/>
              <w:t>•</w:t>
            </w:r>
            <w:r>
              <w:rPr>
                <w:sz w:val="16"/>
                <w:szCs w:val="16"/>
              </w:rPr>
              <w:t xml:space="preserve"> </w:t>
            </w:r>
            <w:r w:rsidR="0015180C">
              <w:rPr>
                <w:sz w:val="16"/>
                <w:szCs w:val="16"/>
              </w:rPr>
              <w:t>Users of</w:t>
            </w:r>
            <w:r>
              <w:rPr>
                <w:sz w:val="16"/>
                <w:szCs w:val="16"/>
              </w:rPr>
              <w:t xml:space="preserve"> the Kindle device will have </w:t>
            </w:r>
            <w:r w:rsidR="0015180C">
              <w:rPr>
                <w:sz w:val="16"/>
                <w:szCs w:val="16"/>
              </w:rPr>
              <w:t>agree</w:t>
            </w:r>
            <w:r>
              <w:rPr>
                <w:sz w:val="16"/>
                <w:szCs w:val="16"/>
              </w:rPr>
              <w:t>d</w:t>
            </w:r>
            <w:r w:rsidR="0015180C">
              <w:rPr>
                <w:sz w:val="16"/>
                <w:szCs w:val="16"/>
              </w:rPr>
              <w:t xml:space="preserve"> to Amazon’s terms and conditions</w:t>
            </w:r>
            <w:r>
              <w:rPr>
                <w:sz w:val="16"/>
                <w:szCs w:val="16"/>
              </w:rPr>
              <w:t xml:space="preserve"> in order to access e-content through the device.</w:t>
            </w:r>
          </w:p>
          <w:p w:rsidR="00306C89" w:rsidRDefault="00306C89" w:rsidP="00B520AF">
            <w:pPr>
              <w:rPr>
                <w:sz w:val="16"/>
                <w:szCs w:val="16"/>
              </w:rPr>
            </w:pPr>
          </w:p>
          <w:p w:rsidR="0015180C" w:rsidRPr="00E82D35" w:rsidRDefault="00306C89" w:rsidP="00B520AF">
            <w:pPr>
              <w:rPr>
                <w:sz w:val="16"/>
                <w:szCs w:val="16"/>
              </w:rPr>
            </w:pPr>
            <w:r>
              <w:rPr>
                <w:sz w:val="16"/>
                <w:szCs w:val="16"/>
              </w:rPr>
              <w:t xml:space="preserve">The relationship between Overdrive and Amazon makes no difference to </w:t>
            </w:r>
            <w:r>
              <w:rPr>
                <w:sz w:val="16"/>
                <w:szCs w:val="16"/>
              </w:rPr>
              <w:lastRenderedPageBreak/>
              <w:t>current Kindle customers.</w:t>
            </w:r>
            <w:r w:rsidR="00E71399">
              <w:rPr>
                <w:sz w:val="16"/>
                <w:szCs w:val="16"/>
              </w:rPr>
              <w:t xml:space="preserve">   </w:t>
            </w:r>
            <w:r>
              <w:rPr>
                <w:sz w:val="16"/>
                <w:szCs w:val="16"/>
              </w:rPr>
              <w:t xml:space="preserve"> </w:t>
            </w:r>
            <w:r w:rsidR="00E71399">
              <w:rPr>
                <w:sz w:val="16"/>
                <w:szCs w:val="16"/>
              </w:rPr>
              <w:t xml:space="preserve"> </w:t>
            </w:r>
            <w:r w:rsidR="0015180C">
              <w:rPr>
                <w:sz w:val="16"/>
                <w:szCs w:val="16"/>
              </w:rPr>
              <w:t xml:space="preserve"> </w:t>
            </w:r>
          </w:p>
        </w:tc>
      </w:tr>
      <w:tr w:rsidR="00D7340F">
        <w:trPr>
          <w:trHeight w:val="561"/>
        </w:trPr>
        <w:tc>
          <w:tcPr>
            <w:tcW w:w="2127" w:type="dxa"/>
            <w:vAlign w:val="center"/>
          </w:tcPr>
          <w:p w:rsidR="00D7340F" w:rsidRDefault="00D7340F" w:rsidP="00190DF8">
            <w:r>
              <w:lastRenderedPageBreak/>
              <w:t>Apple iBook store</w:t>
            </w:r>
          </w:p>
        </w:tc>
        <w:tc>
          <w:tcPr>
            <w:tcW w:w="1749" w:type="dxa"/>
          </w:tcPr>
          <w:p w:rsidR="00D7340F" w:rsidRPr="00E82D35" w:rsidRDefault="00227D85" w:rsidP="00190DF8">
            <w:pPr>
              <w:rPr>
                <w:sz w:val="16"/>
                <w:szCs w:val="16"/>
              </w:rPr>
            </w:pPr>
            <w:r w:rsidRPr="00FC034D">
              <w:rPr>
                <w:rFonts w:cstheme="minorHAnsi"/>
                <w:b/>
                <w:color w:val="FF0000"/>
              </w:rPr>
              <w:t>•</w:t>
            </w:r>
            <w:r>
              <w:rPr>
                <w:sz w:val="16"/>
                <w:szCs w:val="16"/>
              </w:rPr>
              <w:t xml:space="preserve"> </w:t>
            </w:r>
            <w:r w:rsidR="00352F07">
              <w:rPr>
                <w:sz w:val="16"/>
                <w:szCs w:val="16"/>
              </w:rPr>
              <w:t xml:space="preserve">No – content must be either purchased or downloaded for free. There is no support for </w:t>
            </w:r>
            <w:proofErr w:type="gramStart"/>
            <w:r w:rsidR="00352F07">
              <w:rPr>
                <w:sz w:val="16"/>
                <w:szCs w:val="16"/>
              </w:rPr>
              <w:t>e-lending</w:t>
            </w:r>
            <w:proofErr w:type="gramEnd"/>
            <w:r w:rsidR="00352F07">
              <w:rPr>
                <w:sz w:val="16"/>
                <w:szCs w:val="16"/>
              </w:rPr>
              <w:t>.</w:t>
            </w:r>
          </w:p>
        </w:tc>
        <w:tc>
          <w:tcPr>
            <w:tcW w:w="1795" w:type="dxa"/>
          </w:tcPr>
          <w:p w:rsidR="00D7340F" w:rsidRPr="00E82D35" w:rsidRDefault="005A75CC" w:rsidP="00190DF8">
            <w:pPr>
              <w:rPr>
                <w:sz w:val="16"/>
                <w:szCs w:val="16"/>
              </w:rPr>
            </w:pPr>
            <w:r>
              <w:rPr>
                <w:sz w:val="16"/>
                <w:szCs w:val="16"/>
              </w:rPr>
              <w:t>Not applicable</w:t>
            </w:r>
          </w:p>
        </w:tc>
        <w:tc>
          <w:tcPr>
            <w:tcW w:w="1334" w:type="dxa"/>
          </w:tcPr>
          <w:p w:rsidR="00D7340F" w:rsidRPr="00E82D35" w:rsidRDefault="00303506" w:rsidP="00190DF8">
            <w:pPr>
              <w:rPr>
                <w:sz w:val="16"/>
                <w:szCs w:val="16"/>
              </w:rPr>
            </w:pPr>
            <w:r w:rsidRPr="006E07AD">
              <w:rPr>
                <w:rFonts w:cstheme="minorHAnsi"/>
                <w:b/>
                <w:color w:val="FF0000"/>
              </w:rPr>
              <w:t>•</w:t>
            </w:r>
            <w:r>
              <w:rPr>
                <w:sz w:val="16"/>
                <w:szCs w:val="16"/>
              </w:rPr>
              <w:t xml:space="preserve"> </w:t>
            </w:r>
            <w:r w:rsidR="00352F07">
              <w:rPr>
                <w:sz w:val="16"/>
                <w:szCs w:val="16"/>
              </w:rPr>
              <w:t>Once content is purchased through the system the purchaser has enduring rights of access.</w:t>
            </w:r>
          </w:p>
        </w:tc>
        <w:tc>
          <w:tcPr>
            <w:tcW w:w="2210" w:type="dxa"/>
          </w:tcPr>
          <w:p w:rsidR="00D7340F" w:rsidRPr="00E82D35" w:rsidRDefault="00303506" w:rsidP="00190DF8">
            <w:pPr>
              <w:rPr>
                <w:sz w:val="16"/>
                <w:szCs w:val="16"/>
              </w:rPr>
            </w:pPr>
            <w:r>
              <w:rPr>
                <w:sz w:val="16"/>
                <w:szCs w:val="16"/>
              </w:rPr>
              <w:t xml:space="preserve"> </w:t>
            </w:r>
            <w:r w:rsidRPr="00FC034D">
              <w:rPr>
                <w:rFonts w:cstheme="minorHAnsi"/>
                <w:b/>
                <w:color w:val="FF0000"/>
              </w:rPr>
              <w:t>•</w:t>
            </w:r>
            <w:r>
              <w:rPr>
                <w:sz w:val="16"/>
                <w:szCs w:val="16"/>
              </w:rPr>
              <w:t xml:space="preserve"> </w:t>
            </w:r>
            <w:r w:rsidR="001D5002">
              <w:rPr>
                <w:sz w:val="16"/>
                <w:szCs w:val="16"/>
              </w:rPr>
              <w:t>The loaning of e-books is not made available through this framework</w:t>
            </w:r>
          </w:p>
        </w:tc>
        <w:tc>
          <w:tcPr>
            <w:tcW w:w="1417" w:type="dxa"/>
          </w:tcPr>
          <w:p w:rsidR="00D7340F" w:rsidRPr="00E82D35" w:rsidRDefault="00303506" w:rsidP="00190DF8">
            <w:pPr>
              <w:rPr>
                <w:sz w:val="16"/>
                <w:szCs w:val="16"/>
              </w:rPr>
            </w:pPr>
            <w:r w:rsidRPr="00FC034D">
              <w:rPr>
                <w:rFonts w:cstheme="minorHAnsi"/>
                <w:b/>
                <w:color w:val="FF0000"/>
              </w:rPr>
              <w:t>•</w:t>
            </w:r>
            <w:r>
              <w:rPr>
                <w:sz w:val="16"/>
                <w:szCs w:val="16"/>
              </w:rPr>
              <w:t xml:space="preserve"> </w:t>
            </w:r>
            <w:r w:rsidR="00352F07">
              <w:rPr>
                <w:sz w:val="16"/>
                <w:szCs w:val="16"/>
              </w:rPr>
              <w:t>The price of the online content depends on the individual author and the restrictions set out by Apple.</w:t>
            </w:r>
          </w:p>
        </w:tc>
        <w:tc>
          <w:tcPr>
            <w:tcW w:w="2835" w:type="dxa"/>
          </w:tcPr>
          <w:p w:rsidR="00D7340F" w:rsidRPr="00E82D35" w:rsidRDefault="00EF2AE2" w:rsidP="00190DF8">
            <w:pPr>
              <w:rPr>
                <w:sz w:val="16"/>
                <w:szCs w:val="16"/>
              </w:rPr>
            </w:pPr>
            <w:r>
              <w:rPr>
                <w:sz w:val="16"/>
                <w:szCs w:val="16"/>
              </w:rPr>
              <w:t>Not applicable</w:t>
            </w:r>
          </w:p>
        </w:tc>
        <w:tc>
          <w:tcPr>
            <w:tcW w:w="2126" w:type="dxa"/>
          </w:tcPr>
          <w:p w:rsidR="00D7340F" w:rsidRPr="00E82D35" w:rsidRDefault="00A5510B" w:rsidP="00190DF8">
            <w:pPr>
              <w:rPr>
                <w:sz w:val="16"/>
                <w:szCs w:val="16"/>
              </w:rPr>
            </w:pPr>
            <w:r>
              <w:rPr>
                <w:sz w:val="16"/>
                <w:szCs w:val="16"/>
              </w:rPr>
              <w:t>Not applicable</w:t>
            </w:r>
          </w:p>
        </w:tc>
      </w:tr>
      <w:tr w:rsidR="00D7340F">
        <w:trPr>
          <w:trHeight w:val="569"/>
        </w:trPr>
        <w:tc>
          <w:tcPr>
            <w:tcW w:w="2127" w:type="dxa"/>
            <w:vAlign w:val="center"/>
          </w:tcPr>
          <w:p w:rsidR="00D7340F" w:rsidRDefault="00D7340F" w:rsidP="00190DF8">
            <w:r>
              <w:t xml:space="preserve"> </w:t>
            </w:r>
            <w:r w:rsidR="001D5002">
              <w:t>Sony ReaderStore</w:t>
            </w:r>
          </w:p>
        </w:tc>
        <w:tc>
          <w:tcPr>
            <w:tcW w:w="1749" w:type="dxa"/>
          </w:tcPr>
          <w:p w:rsidR="00D7340F" w:rsidRPr="001D5002" w:rsidRDefault="00303506" w:rsidP="00190DF8">
            <w:pPr>
              <w:rPr>
                <w:sz w:val="16"/>
                <w:szCs w:val="16"/>
              </w:rPr>
            </w:pPr>
            <w:r w:rsidRPr="00FC034D">
              <w:rPr>
                <w:rFonts w:cstheme="minorHAnsi"/>
                <w:b/>
                <w:color w:val="FF0000"/>
              </w:rPr>
              <w:t>•</w:t>
            </w:r>
            <w:r>
              <w:rPr>
                <w:sz w:val="16"/>
                <w:szCs w:val="16"/>
              </w:rPr>
              <w:t xml:space="preserve"> </w:t>
            </w:r>
            <w:r w:rsidR="001D5002">
              <w:rPr>
                <w:sz w:val="16"/>
                <w:szCs w:val="16"/>
              </w:rPr>
              <w:t>No – all content that is made available on the ReaderStore must be purchased.</w:t>
            </w:r>
          </w:p>
        </w:tc>
        <w:tc>
          <w:tcPr>
            <w:tcW w:w="1795" w:type="dxa"/>
          </w:tcPr>
          <w:p w:rsidR="00D7340F" w:rsidRPr="001D5002" w:rsidRDefault="005A75CC" w:rsidP="005A75CC">
            <w:pPr>
              <w:rPr>
                <w:sz w:val="16"/>
                <w:szCs w:val="16"/>
              </w:rPr>
            </w:pPr>
            <w:r>
              <w:rPr>
                <w:sz w:val="16"/>
                <w:szCs w:val="16"/>
              </w:rPr>
              <w:t>Not applicable</w:t>
            </w:r>
            <w:r w:rsidR="00303506">
              <w:rPr>
                <w:sz w:val="16"/>
                <w:szCs w:val="16"/>
              </w:rPr>
              <w:t xml:space="preserve"> </w:t>
            </w:r>
          </w:p>
        </w:tc>
        <w:tc>
          <w:tcPr>
            <w:tcW w:w="1334" w:type="dxa"/>
          </w:tcPr>
          <w:p w:rsidR="00D7340F" w:rsidRPr="001D5002" w:rsidRDefault="00303506" w:rsidP="00190DF8">
            <w:pPr>
              <w:rPr>
                <w:sz w:val="16"/>
                <w:szCs w:val="16"/>
              </w:rPr>
            </w:pPr>
            <w:r w:rsidRPr="006E07AD">
              <w:rPr>
                <w:rFonts w:cstheme="minorHAnsi"/>
                <w:b/>
                <w:color w:val="FF0000"/>
              </w:rPr>
              <w:t>•</w:t>
            </w:r>
            <w:r>
              <w:rPr>
                <w:sz w:val="16"/>
                <w:szCs w:val="16"/>
              </w:rPr>
              <w:t xml:space="preserve"> </w:t>
            </w:r>
            <w:r w:rsidR="001D5002" w:rsidRPr="001D5002">
              <w:rPr>
                <w:sz w:val="16"/>
                <w:szCs w:val="16"/>
              </w:rPr>
              <w:t>Once content is purchased through the system the purchaser has enduring rights of access.</w:t>
            </w:r>
          </w:p>
        </w:tc>
        <w:tc>
          <w:tcPr>
            <w:tcW w:w="2210" w:type="dxa"/>
          </w:tcPr>
          <w:p w:rsidR="00D7340F" w:rsidRPr="001D5002" w:rsidRDefault="00303506" w:rsidP="00190DF8">
            <w:pPr>
              <w:rPr>
                <w:sz w:val="16"/>
                <w:szCs w:val="16"/>
              </w:rPr>
            </w:pPr>
            <w:r w:rsidRPr="00FC034D">
              <w:rPr>
                <w:rFonts w:cstheme="minorHAnsi"/>
                <w:b/>
                <w:color w:val="FF0000"/>
              </w:rPr>
              <w:t>•</w:t>
            </w:r>
            <w:r>
              <w:rPr>
                <w:sz w:val="16"/>
                <w:szCs w:val="16"/>
              </w:rPr>
              <w:t xml:space="preserve"> </w:t>
            </w:r>
            <w:r w:rsidR="001D5002">
              <w:rPr>
                <w:sz w:val="16"/>
                <w:szCs w:val="16"/>
              </w:rPr>
              <w:t>The loaning of e-books is not made available through this framework</w:t>
            </w:r>
          </w:p>
        </w:tc>
        <w:tc>
          <w:tcPr>
            <w:tcW w:w="1417" w:type="dxa"/>
          </w:tcPr>
          <w:p w:rsidR="00D7340F" w:rsidRPr="001D5002" w:rsidRDefault="00303506" w:rsidP="00190DF8">
            <w:pPr>
              <w:rPr>
                <w:sz w:val="16"/>
                <w:szCs w:val="16"/>
              </w:rPr>
            </w:pPr>
            <w:proofErr w:type="gramStart"/>
            <w:r w:rsidRPr="00FC034D">
              <w:rPr>
                <w:rFonts w:cstheme="minorHAnsi"/>
                <w:b/>
                <w:color w:val="FF0000"/>
              </w:rPr>
              <w:t>•</w:t>
            </w:r>
            <w:r>
              <w:rPr>
                <w:sz w:val="16"/>
                <w:szCs w:val="16"/>
              </w:rPr>
              <w:t xml:space="preserve"> </w:t>
            </w:r>
            <w:r w:rsidR="001D5002">
              <w:rPr>
                <w:sz w:val="16"/>
                <w:szCs w:val="16"/>
              </w:rPr>
              <w:t>The price of the online content is determined by Sony and the relationships it forms with publishers</w:t>
            </w:r>
            <w:proofErr w:type="gramEnd"/>
            <w:r w:rsidR="001D5002">
              <w:rPr>
                <w:sz w:val="16"/>
                <w:szCs w:val="16"/>
              </w:rPr>
              <w:t>.</w:t>
            </w:r>
          </w:p>
        </w:tc>
        <w:tc>
          <w:tcPr>
            <w:tcW w:w="2835" w:type="dxa"/>
          </w:tcPr>
          <w:p w:rsidR="00D7340F" w:rsidRPr="001D5002" w:rsidRDefault="00EF2AE2" w:rsidP="00190DF8">
            <w:pPr>
              <w:rPr>
                <w:sz w:val="16"/>
                <w:szCs w:val="16"/>
              </w:rPr>
            </w:pPr>
            <w:r>
              <w:rPr>
                <w:sz w:val="16"/>
                <w:szCs w:val="16"/>
              </w:rPr>
              <w:t>Not applicable</w:t>
            </w:r>
          </w:p>
        </w:tc>
        <w:tc>
          <w:tcPr>
            <w:tcW w:w="2126" w:type="dxa"/>
          </w:tcPr>
          <w:p w:rsidR="00D7340F" w:rsidRPr="001D5002" w:rsidRDefault="00A5510B" w:rsidP="00190DF8">
            <w:pPr>
              <w:rPr>
                <w:sz w:val="16"/>
                <w:szCs w:val="16"/>
              </w:rPr>
            </w:pPr>
            <w:r>
              <w:rPr>
                <w:sz w:val="16"/>
                <w:szCs w:val="16"/>
              </w:rPr>
              <w:t>Not applicable</w:t>
            </w:r>
          </w:p>
        </w:tc>
      </w:tr>
      <w:tr w:rsidR="00D7340F">
        <w:trPr>
          <w:trHeight w:val="563"/>
        </w:trPr>
        <w:tc>
          <w:tcPr>
            <w:tcW w:w="2127" w:type="dxa"/>
            <w:vAlign w:val="center"/>
          </w:tcPr>
          <w:p w:rsidR="00D7340F" w:rsidRDefault="00D7340F" w:rsidP="00190DF8">
            <w:r>
              <w:t xml:space="preserve"> </w:t>
            </w:r>
            <w:r w:rsidR="00577B21">
              <w:t>Epub Books</w:t>
            </w:r>
          </w:p>
        </w:tc>
        <w:tc>
          <w:tcPr>
            <w:tcW w:w="1749" w:type="dxa"/>
          </w:tcPr>
          <w:p w:rsidR="00577B21" w:rsidRDefault="00303506" w:rsidP="00190DF8">
            <w:pPr>
              <w:rPr>
                <w:sz w:val="16"/>
                <w:szCs w:val="16"/>
              </w:rPr>
            </w:pPr>
            <w:r w:rsidRPr="006E07AD">
              <w:rPr>
                <w:rFonts w:cstheme="minorHAnsi"/>
                <w:b/>
                <w:color w:val="FF0000"/>
              </w:rPr>
              <w:t>•</w:t>
            </w:r>
            <w:r>
              <w:rPr>
                <w:sz w:val="16"/>
                <w:szCs w:val="16"/>
              </w:rPr>
              <w:t xml:space="preserve"> </w:t>
            </w:r>
            <w:r w:rsidR="00577B21">
              <w:rPr>
                <w:sz w:val="16"/>
                <w:szCs w:val="16"/>
              </w:rPr>
              <w:t xml:space="preserve">No – epub acts a </w:t>
            </w:r>
            <w:hyperlink r:id="rId15" w:history="1">
              <w:r w:rsidR="00577B21" w:rsidRPr="00B259AE">
                <w:rPr>
                  <w:rStyle w:val="Hyperlink"/>
                  <w:sz w:val="16"/>
                  <w:szCs w:val="16"/>
                </w:rPr>
                <w:t>signposting service</w:t>
              </w:r>
            </w:hyperlink>
            <w:r w:rsidR="00577B21">
              <w:rPr>
                <w:sz w:val="16"/>
                <w:szCs w:val="16"/>
              </w:rPr>
              <w:t>, informing readers as to which online vendors are selling a particular book and at what price.</w:t>
            </w:r>
          </w:p>
          <w:p w:rsidR="00577B21" w:rsidRDefault="00577B21" w:rsidP="00190DF8">
            <w:pPr>
              <w:rPr>
                <w:sz w:val="16"/>
                <w:szCs w:val="16"/>
              </w:rPr>
            </w:pPr>
          </w:p>
          <w:p w:rsidR="00D7340F" w:rsidRPr="00577B21" w:rsidRDefault="00577B21" w:rsidP="00577B21">
            <w:pPr>
              <w:rPr>
                <w:sz w:val="16"/>
                <w:szCs w:val="16"/>
              </w:rPr>
            </w:pPr>
            <w:r>
              <w:rPr>
                <w:sz w:val="16"/>
                <w:szCs w:val="16"/>
              </w:rPr>
              <w:t xml:space="preserve">Epub bookstore does however have a selection of public domain books </w:t>
            </w:r>
            <w:proofErr w:type="gramStart"/>
            <w:r>
              <w:rPr>
                <w:sz w:val="16"/>
                <w:szCs w:val="16"/>
              </w:rPr>
              <w:t>available which</w:t>
            </w:r>
            <w:proofErr w:type="gramEnd"/>
            <w:r>
              <w:rPr>
                <w:sz w:val="16"/>
                <w:szCs w:val="16"/>
              </w:rPr>
              <w:t xml:space="preserve"> can be downloaded for free. </w:t>
            </w:r>
          </w:p>
        </w:tc>
        <w:tc>
          <w:tcPr>
            <w:tcW w:w="1795" w:type="dxa"/>
          </w:tcPr>
          <w:p w:rsidR="005A75CC" w:rsidRPr="00577B21" w:rsidRDefault="005A75CC" w:rsidP="005A75CC">
            <w:pPr>
              <w:rPr>
                <w:sz w:val="16"/>
                <w:szCs w:val="16"/>
              </w:rPr>
            </w:pPr>
            <w:r>
              <w:rPr>
                <w:sz w:val="16"/>
                <w:szCs w:val="16"/>
              </w:rPr>
              <w:t>Not applicable</w:t>
            </w:r>
          </w:p>
          <w:p w:rsidR="00577B21" w:rsidRPr="00577B21" w:rsidRDefault="00577B21" w:rsidP="00190DF8">
            <w:pPr>
              <w:rPr>
                <w:sz w:val="16"/>
                <w:szCs w:val="16"/>
              </w:rPr>
            </w:pPr>
          </w:p>
        </w:tc>
        <w:tc>
          <w:tcPr>
            <w:tcW w:w="1334" w:type="dxa"/>
          </w:tcPr>
          <w:p w:rsidR="00D7340F" w:rsidRPr="00577B21" w:rsidRDefault="00303506" w:rsidP="00190DF8">
            <w:pPr>
              <w:rPr>
                <w:sz w:val="16"/>
                <w:szCs w:val="16"/>
              </w:rPr>
            </w:pPr>
            <w:r w:rsidRPr="006E07AD">
              <w:rPr>
                <w:rFonts w:cstheme="minorHAnsi"/>
                <w:b/>
                <w:color w:val="FF0000"/>
              </w:rPr>
              <w:t>•</w:t>
            </w:r>
            <w:r w:rsidRPr="006E07AD">
              <w:rPr>
                <w:color w:val="FF0000"/>
                <w:sz w:val="16"/>
                <w:szCs w:val="16"/>
              </w:rPr>
              <w:t xml:space="preserve"> </w:t>
            </w:r>
            <w:r w:rsidR="00577B21">
              <w:rPr>
                <w:sz w:val="16"/>
                <w:szCs w:val="16"/>
              </w:rPr>
              <w:t>Once content is purchased through the system the purchaser has enduring rights of access.</w:t>
            </w:r>
          </w:p>
        </w:tc>
        <w:tc>
          <w:tcPr>
            <w:tcW w:w="2210" w:type="dxa"/>
          </w:tcPr>
          <w:p w:rsidR="00D7340F" w:rsidRPr="00577B21" w:rsidRDefault="00303506" w:rsidP="00190DF8">
            <w:pPr>
              <w:rPr>
                <w:sz w:val="16"/>
                <w:szCs w:val="16"/>
              </w:rPr>
            </w:pPr>
            <w:r w:rsidRPr="00FC034D">
              <w:rPr>
                <w:rFonts w:cstheme="minorHAnsi"/>
                <w:b/>
                <w:color w:val="FF0000"/>
              </w:rPr>
              <w:t>•</w:t>
            </w:r>
            <w:r>
              <w:rPr>
                <w:sz w:val="16"/>
                <w:szCs w:val="16"/>
              </w:rPr>
              <w:t xml:space="preserve"> </w:t>
            </w:r>
            <w:r w:rsidR="00577B21">
              <w:rPr>
                <w:sz w:val="16"/>
                <w:szCs w:val="16"/>
              </w:rPr>
              <w:t>The loaning of e-books is not made available through this platform.</w:t>
            </w:r>
          </w:p>
        </w:tc>
        <w:tc>
          <w:tcPr>
            <w:tcW w:w="1417" w:type="dxa"/>
          </w:tcPr>
          <w:p w:rsidR="00D7340F" w:rsidRPr="00577B21" w:rsidRDefault="00303506" w:rsidP="00190DF8">
            <w:pPr>
              <w:rPr>
                <w:sz w:val="16"/>
                <w:szCs w:val="16"/>
              </w:rPr>
            </w:pPr>
            <w:r w:rsidRPr="006E07AD">
              <w:rPr>
                <w:rFonts w:cstheme="minorHAnsi"/>
                <w:b/>
                <w:color w:val="FF0000"/>
              </w:rPr>
              <w:t>•</w:t>
            </w:r>
            <w:r>
              <w:rPr>
                <w:sz w:val="16"/>
                <w:szCs w:val="16"/>
              </w:rPr>
              <w:t xml:space="preserve"> </w:t>
            </w:r>
            <w:r w:rsidR="005B644C">
              <w:rPr>
                <w:sz w:val="16"/>
                <w:szCs w:val="16"/>
              </w:rPr>
              <w:t>Epub bookstore acts as a signposting service, highlighting the availability and price of particular e-books across a variety of different online vendors.</w:t>
            </w:r>
          </w:p>
        </w:tc>
        <w:tc>
          <w:tcPr>
            <w:tcW w:w="2835" w:type="dxa"/>
          </w:tcPr>
          <w:p w:rsidR="00D7340F" w:rsidRDefault="00EB7E6B" w:rsidP="00190DF8">
            <w:pPr>
              <w:rPr>
                <w:sz w:val="16"/>
                <w:szCs w:val="16"/>
              </w:rPr>
            </w:pPr>
            <w:r>
              <w:rPr>
                <w:sz w:val="16"/>
                <w:szCs w:val="16"/>
              </w:rPr>
              <w:t>Not applicable</w:t>
            </w:r>
          </w:p>
          <w:p w:rsidR="005B644C" w:rsidRPr="00577B21" w:rsidRDefault="005B644C" w:rsidP="00190DF8">
            <w:pPr>
              <w:rPr>
                <w:sz w:val="16"/>
                <w:szCs w:val="16"/>
              </w:rPr>
            </w:pPr>
          </w:p>
        </w:tc>
        <w:tc>
          <w:tcPr>
            <w:tcW w:w="2126" w:type="dxa"/>
          </w:tcPr>
          <w:p w:rsidR="00D7340F" w:rsidRPr="00577B21" w:rsidRDefault="00A5510B" w:rsidP="00190DF8">
            <w:pPr>
              <w:rPr>
                <w:sz w:val="16"/>
                <w:szCs w:val="16"/>
              </w:rPr>
            </w:pPr>
            <w:r>
              <w:rPr>
                <w:sz w:val="16"/>
                <w:szCs w:val="16"/>
              </w:rPr>
              <w:t>Not applicable</w:t>
            </w:r>
          </w:p>
        </w:tc>
      </w:tr>
      <w:tr w:rsidR="00D7340F">
        <w:trPr>
          <w:trHeight w:val="543"/>
        </w:trPr>
        <w:tc>
          <w:tcPr>
            <w:tcW w:w="2127" w:type="dxa"/>
            <w:vAlign w:val="center"/>
          </w:tcPr>
          <w:p w:rsidR="00D7340F" w:rsidRDefault="00D7340F" w:rsidP="00190DF8">
            <w:r>
              <w:t xml:space="preserve"> </w:t>
            </w:r>
            <w:r w:rsidR="00081D1B">
              <w:t>Kobo</w:t>
            </w:r>
          </w:p>
        </w:tc>
        <w:tc>
          <w:tcPr>
            <w:tcW w:w="1749" w:type="dxa"/>
          </w:tcPr>
          <w:p w:rsidR="00D7340F" w:rsidRDefault="006E07AD" w:rsidP="00081D1B">
            <w:pPr>
              <w:rPr>
                <w:sz w:val="16"/>
                <w:szCs w:val="16"/>
              </w:rPr>
            </w:pPr>
            <w:r w:rsidRPr="00FC034D">
              <w:rPr>
                <w:rFonts w:cstheme="minorHAnsi"/>
                <w:b/>
                <w:color w:val="FF0000"/>
              </w:rPr>
              <w:t>•</w:t>
            </w:r>
            <w:r>
              <w:rPr>
                <w:sz w:val="16"/>
                <w:szCs w:val="16"/>
              </w:rPr>
              <w:t xml:space="preserve"> </w:t>
            </w:r>
            <w:r w:rsidR="00081D1B">
              <w:rPr>
                <w:sz w:val="16"/>
                <w:szCs w:val="16"/>
              </w:rPr>
              <w:t xml:space="preserve">No - </w:t>
            </w:r>
            <w:r w:rsidR="00081D1B" w:rsidRPr="00081D1B">
              <w:rPr>
                <w:sz w:val="16"/>
                <w:szCs w:val="16"/>
              </w:rPr>
              <w:t xml:space="preserve">content must be either purchased or downloaded for free. There is no support for </w:t>
            </w:r>
            <w:proofErr w:type="gramStart"/>
            <w:r w:rsidR="00081D1B" w:rsidRPr="00081D1B">
              <w:rPr>
                <w:sz w:val="16"/>
                <w:szCs w:val="16"/>
              </w:rPr>
              <w:t>e-lending</w:t>
            </w:r>
            <w:proofErr w:type="gramEnd"/>
            <w:r w:rsidR="00081D1B" w:rsidRPr="00081D1B">
              <w:rPr>
                <w:sz w:val="16"/>
                <w:szCs w:val="16"/>
              </w:rPr>
              <w:t>.</w:t>
            </w:r>
          </w:p>
          <w:p w:rsidR="00081D1B" w:rsidRDefault="00081D1B" w:rsidP="00081D1B">
            <w:pPr>
              <w:rPr>
                <w:sz w:val="16"/>
                <w:szCs w:val="16"/>
              </w:rPr>
            </w:pPr>
          </w:p>
          <w:p w:rsidR="00081D1B" w:rsidRPr="00081D1B" w:rsidRDefault="00081D1B" w:rsidP="00081D1B">
            <w:pPr>
              <w:rPr>
                <w:sz w:val="16"/>
                <w:szCs w:val="16"/>
              </w:rPr>
            </w:pPr>
            <w:r>
              <w:rPr>
                <w:sz w:val="16"/>
                <w:szCs w:val="16"/>
              </w:rPr>
              <w:t>There are a significant number of e-</w:t>
            </w:r>
            <w:proofErr w:type="gramStart"/>
            <w:r>
              <w:rPr>
                <w:sz w:val="16"/>
                <w:szCs w:val="16"/>
              </w:rPr>
              <w:t>books which</w:t>
            </w:r>
            <w:proofErr w:type="gramEnd"/>
            <w:r>
              <w:rPr>
                <w:sz w:val="16"/>
                <w:szCs w:val="16"/>
              </w:rPr>
              <w:t xml:space="preserve"> are available for </w:t>
            </w:r>
            <w:hyperlink r:id="rId16" w:history="1">
              <w:r w:rsidRPr="00B259AE">
                <w:rPr>
                  <w:rStyle w:val="Hyperlink"/>
                  <w:sz w:val="16"/>
                  <w:szCs w:val="16"/>
                </w:rPr>
                <w:t>free download</w:t>
              </w:r>
            </w:hyperlink>
            <w:r>
              <w:rPr>
                <w:sz w:val="16"/>
                <w:szCs w:val="16"/>
              </w:rPr>
              <w:t xml:space="preserve"> </w:t>
            </w:r>
            <w:r>
              <w:rPr>
                <w:sz w:val="16"/>
                <w:szCs w:val="16"/>
              </w:rPr>
              <w:lastRenderedPageBreak/>
              <w:t xml:space="preserve">however. </w:t>
            </w:r>
          </w:p>
        </w:tc>
        <w:tc>
          <w:tcPr>
            <w:tcW w:w="1795" w:type="dxa"/>
          </w:tcPr>
          <w:p w:rsidR="00D7340F" w:rsidRPr="00081D1B" w:rsidRDefault="005A75CC" w:rsidP="005A75CC">
            <w:pPr>
              <w:rPr>
                <w:sz w:val="16"/>
                <w:szCs w:val="16"/>
              </w:rPr>
            </w:pPr>
            <w:r>
              <w:rPr>
                <w:sz w:val="16"/>
                <w:szCs w:val="16"/>
              </w:rPr>
              <w:lastRenderedPageBreak/>
              <w:t>Not applicable</w:t>
            </w:r>
          </w:p>
        </w:tc>
        <w:tc>
          <w:tcPr>
            <w:tcW w:w="1334" w:type="dxa"/>
          </w:tcPr>
          <w:p w:rsidR="00D7340F" w:rsidRPr="00081D1B" w:rsidRDefault="006E07AD" w:rsidP="00190DF8">
            <w:pPr>
              <w:rPr>
                <w:sz w:val="16"/>
                <w:szCs w:val="16"/>
              </w:rPr>
            </w:pPr>
            <w:r w:rsidRPr="00FC034D">
              <w:rPr>
                <w:rFonts w:cstheme="minorHAnsi"/>
                <w:b/>
                <w:color w:val="FF0000"/>
              </w:rPr>
              <w:t>•</w:t>
            </w:r>
            <w:r>
              <w:rPr>
                <w:sz w:val="16"/>
                <w:szCs w:val="16"/>
              </w:rPr>
              <w:t xml:space="preserve"> </w:t>
            </w:r>
            <w:r w:rsidR="00081D1B" w:rsidRPr="00081D1B">
              <w:rPr>
                <w:sz w:val="16"/>
                <w:szCs w:val="16"/>
              </w:rPr>
              <w:t>Once content is purchased through the system the purchaser has enduring rights of access.</w:t>
            </w:r>
          </w:p>
        </w:tc>
        <w:tc>
          <w:tcPr>
            <w:tcW w:w="2210" w:type="dxa"/>
          </w:tcPr>
          <w:p w:rsidR="00D7340F" w:rsidRPr="00081D1B" w:rsidRDefault="006E07AD" w:rsidP="00190DF8">
            <w:pPr>
              <w:rPr>
                <w:sz w:val="16"/>
                <w:szCs w:val="16"/>
              </w:rPr>
            </w:pPr>
            <w:r w:rsidRPr="00FC034D">
              <w:rPr>
                <w:rFonts w:cstheme="minorHAnsi"/>
                <w:b/>
                <w:color w:val="FF0000"/>
              </w:rPr>
              <w:t>•</w:t>
            </w:r>
            <w:r>
              <w:rPr>
                <w:sz w:val="16"/>
                <w:szCs w:val="16"/>
              </w:rPr>
              <w:t xml:space="preserve"> </w:t>
            </w:r>
            <w:r w:rsidR="00081D1B">
              <w:rPr>
                <w:sz w:val="16"/>
                <w:szCs w:val="16"/>
              </w:rPr>
              <w:t xml:space="preserve">The loaning of e-books in not made available </w:t>
            </w:r>
            <w:r w:rsidR="005D7CF6">
              <w:rPr>
                <w:sz w:val="16"/>
                <w:szCs w:val="16"/>
              </w:rPr>
              <w:t>through the Kobo platform.</w:t>
            </w:r>
          </w:p>
        </w:tc>
        <w:tc>
          <w:tcPr>
            <w:tcW w:w="1417" w:type="dxa"/>
          </w:tcPr>
          <w:p w:rsidR="00D7340F" w:rsidRPr="00081D1B" w:rsidRDefault="006E07AD" w:rsidP="00190DF8">
            <w:pPr>
              <w:rPr>
                <w:sz w:val="16"/>
                <w:szCs w:val="16"/>
              </w:rPr>
            </w:pPr>
            <w:r w:rsidRPr="00FC034D">
              <w:rPr>
                <w:rFonts w:cstheme="minorHAnsi"/>
                <w:b/>
                <w:color w:val="FF0000"/>
              </w:rPr>
              <w:t>•</w:t>
            </w:r>
            <w:r>
              <w:rPr>
                <w:sz w:val="16"/>
                <w:szCs w:val="16"/>
              </w:rPr>
              <w:t xml:space="preserve"> </w:t>
            </w:r>
            <w:r w:rsidR="00081D1B" w:rsidRPr="00081D1B">
              <w:rPr>
                <w:sz w:val="16"/>
                <w:szCs w:val="16"/>
              </w:rPr>
              <w:t>The price of the onli</w:t>
            </w:r>
            <w:r w:rsidR="00081D1B">
              <w:rPr>
                <w:sz w:val="16"/>
                <w:szCs w:val="16"/>
              </w:rPr>
              <w:t>ne content is determined by Kobo</w:t>
            </w:r>
            <w:r w:rsidR="00081D1B" w:rsidRPr="00081D1B">
              <w:rPr>
                <w:sz w:val="16"/>
                <w:szCs w:val="16"/>
              </w:rPr>
              <w:t xml:space="preserve"> and the relationships it forms with publishers.</w:t>
            </w:r>
          </w:p>
        </w:tc>
        <w:tc>
          <w:tcPr>
            <w:tcW w:w="2835" w:type="dxa"/>
          </w:tcPr>
          <w:p w:rsidR="00D7340F" w:rsidRPr="00081D1B" w:rsidRDefault="00EB7E6B" w:rsidP="00190DF8">
            <w:pPr>
              <w:rPr>
                <w:sz w:val="16"/>
                <w:szCs w:val="16"/>
              </w:rPr>
            </w:pPr>
            <w:r>
              <w:rPr>
                <w:sz w:val="16"/>
                <w:szCs w:val="16"/>
              </w:rPr>
              <w:t>Not applicable</w:t>
            </w:r>
          </w:p>
        </w:tc>
        <w:tc>
          <w:tcPr>
            <w:tcW w:w="2126" w:type="dxa"/>
          </w:tcPr>
          <w:p w:rsidR="00D7340F" w:rsidRPr="00081D1B" w:rsidRDefault="00A5510B" w:rsidP="00190DF8">
            <w:pPr>
              <w:rPr>
                <w:sz w:val="16"/>
                <w:szCs w:val="16"/>
              </w:rPr>
            </w:pPr>
            <w:r>
              <w:rPr>
                <w:sz w:val="16"/>
                <w:szCs w:val="16"/>
              </w:rPr>
              <w:t>Not applicable</w:t>
            </w:r>
          </w:p>
        </w:tc>
      </w:tr>
    </w:tbl>
    <w:p w:rsidR="00E639BE" w:rsidRDefault="00E639BE"/>
    <w:p w:rsidR="00D7340F" w:rsidRDefault="00D7340F"/>
    <w:tbl>
      <w:tblPr>
        <w:tblStyle w:val="TableGrid"/>
        <w:tblW w:w="15593" w:type="dxa"/>
        <w:tblInd w:w="-743" w:type="dxa"/>
        <w:tblLook w:val="04A0" w:firstRow="1" w:lastRow="0" w:firstColumn="1" w:lastColumn="0" w:noHBand="0" w:noVBand="1"/>
      </w:tblPr>
      <w:tblGrid>
        <w:gridCol w:w="2127"/>
        <w:gridCol w:w="1749"/>
        <w:gridCol w:w="1795"/>
        <w:gridCol w:w="1334"/>
        <w:gridCol w:w="2210"/>
        <w:gridCol w:w="1417"/>
        <w:gridCol w:w="2835"/>
        <w:gridCol w:w="2126"/>
      </w:tblGrid>
      <w:tr w:rsidR="00E639BE">
        <w:trPr>
          <w:trHeight w:val="557"/>
        </w:trPr>
        <w:tc>
          <w:tcPr>
            <w:tcW w:w="15593" w:type="dxa"/>
            <w:gridSpan w:val="8"/>
            <w:shd w:val="clear" w:color="auto" w:fill="000000" w:themeFill="text1"/>
            <w:vAlign w:val="center"/>
          </w:tcPr>
          <w:p w:rsidR="00E639BE" w:rsidRPr="00D7340F" w:rsidRDefault="00E639BE" w:rsidP="00190DF8">
            <w:pPr>
              <w:rPr>
                <w:b/>
              </w:rPr>
            </w:pPr>
            <w:r>
              <w:rPr>
                <w:b/>
                <w:color w:val="FFFFFF" w:themeColor="background1"/>
              </w:rPr>
              <w:t>Distributors</w:t>
            </w:r>
          </w:p>
        </w:tc>
      </w:tr>
      <w:tr w:rsidR="00E639BE">
        <w:trPr>
          <w:trHeight w:val="1700"/>
        </w:trPr>
        <w:tc>
          <w:tcPr>
            <w:tcW w:w="2127" w:type="dxa"/>
            <w:shd w:val="clear" w:color="auto" w:fill="F2F2F2" w:themeFill="background1" w:themeFillShade="F2"/>
          </w:tcPr>
          <w:p w:rsidR="00E639BE" w:rsidRDefault="00E639BE" w:rsidP="00190DF8">
            <w:pPr>
              <w:spacing w:before="120"/>
            </w:pPr>
            <w:r>
              <w:t>Benchmark</w:t>
            </w:r>
          </w:p>
        </w:tc>
        <w:tc>
          <w:tcPr>
            <w:tcW w:w="1749" w:type="dxa"/>
            <w:shd w:val="clear" w:color="auto" w:fill="DDD9C3" w:themeFill="background2" w:themeFillShade="E6"/>
          </w:tcPr>
          <w:p w:rsidR="00E639BE" w:rsidRPr="00A45578" w:rsidRDefault="00E639BE" w:rsidP="00190DF8">
            <w:pPr>
              <w:spacing w:before="120"/>
              <w:rPr>
                <w:sz w:val="20"/>
                <w:szCs w:val="20"/>
              </w:rPr>
            </w:pPr>
            <w:r w:rsidRPr="00A45578">
              <w:rPr>
                <w:sz w:val="20"/>
                <w:szCs w:val="20"/>
              </w:rPr>
              <w:t>Negotiable access to all digital content (supports e-lending or operates embargo model)</w:t>
            </w:r>
          </w:p>
        </w:tc>
        <w:tc>
          <w:tcPr>
            <w:tcW w:w="1795" w:type="dxa"/>
            <w:shd w:val="clear" w:color="auto" w:fill="C6D9F1" w:themeFill="text2" w:themeFillTint="33"/>
          </w:tcPr>
          <w:p w:rsidR="00E639BE" w:rsidRPr="00A45578" w:rsidRDefault="00AF5F27" w:rsidP="00190DF8">
            <w:pPr>
              <w:spacing w:before="120"/>
              <w:rPr>
                <w:sz w:val="20"/>
                <w:szCs w:val="20"/>
              </w:rPr>
            </w:pPr>
            <w:r w:rsidRPr="00A45578">
              <w:rPr>
                <w:sz w:val="20"/>
                <w:szCs w:val="20"/>
              </w:rPr>
              <w:t>Libraries determine their own acquisitions policy</w:t>
            </w:r>
          </w:p>
        </w:tc>
        <w:tc>
          <w:tcPr>
            <w:tcW w:w="1334" w:type="dxa"/>
            <w:shd w:val="clear" w:color="auto" w:fill="DBE5F1" w:themeFill="accent1" w:themeFillTint="33"/>
          </w:tcPr>
          <w:p w:rsidR="00E639BE" w:rsidRPr="00A45578" w:rsidRDefault="00E639BE" w:rsidP="00190DF8">
            <w:pPr>
              <w:spacing w:before="120"/>
              <w:rPr>
                <w:sz w:val="20"/>
                <w:szCs w:val="20"/>
              </w:rPr>
            </w:pPr>
            <w:r w:rsidRPr="00A45578">
              <w:rPr>
                <w:sz w:val="20"/>
                <w:szCs w:val="20"/>
              </w:rPr>
              <w:t>Enduring rights to content?</w:t>
            </w:r>
          </w:p>
        </w:tc>
        <w:tc>
          <w:tcPr>
            <w:tcW w:w="2210" w:type="dxa"/>
            <w:shd w:val="clear" w:color="auto" w:fill="F2DBDB" w:themeFill="accent2" w:themeFillTint="33"/>
          </w:tcPr>
          <w:p w:rsidR="00E639BE" w:rsidRPr="00A45578" w:rsidRDefault="00E639BE" w:rsidP="00190DF8">
            <w:pPr>
              <w:spacing w:before="120"/>
              <w:rPr>
                <w:sz w:val="20"/>
                <w:szCs w:val="20"/>
              </w:rPr>
            </w:pPr>
            <w:r w:rsidRPr="00A45578">
              <w:rPr>
                <w:sz w:val="20"/>
                <w:szCs w:val="20"/>
              </w:rPr>
              <w:t>Licencing restrictions (simultaneous users, limited # of loans, licence duration)</w:t>
            </w:r>
          </w:p>
        </w:tc>
        <w:tc>
          <w:tcPr>
            <w:tcW w:w="1417" w:type="dxa"/>
            <w:shd w:val="clear" w:color="auto" w:fill="EAF1DD" w:themeFill="accent3" w:themeFillTint="33"/>
          </w:tcPr>
          <w:p w:rsidR="00E639BE" w:rsidRPr="00A45578" w:rsidRDefault="00E639BE" w:rsidP="00190DF8">
            <w:pPr>
              <w:spacing w:before="120"/>
              <w:rPr>
                <w:sz w:val="20"/>
                <w:szCs w:val="20"/>
              </w:rPr>
            </w:pPr>
            <w:r w:rsidRPr="00A45578">
              <w:rPr>
                <w:sz w:val="20"/>
                <w:szCs w:val="20"/>
              </w:rPr>
              <w:t>Pricing structure</w:t>
            </w:r>
          </w:p>
        </w:tc>
        <w:tc>
          <w:tcPr>
            <w:tcW w:w="2835" w:type="dxa"/>
            <w:shd w:val="clear" w:color="auto" w:fill="E5DFEC" w:themeFill="accent4" w:themeFillTint="33"/>
          </w:tcPr>
          <w:p w:rsidR="00E639BE" w:rsidRPr="00A45578" w:rsidRDefault="00E639BE" w:rsidP="00190DF8">
            <w:pPr>
              <w:spacing w:before="120"/>
              <w:rPr>
                <w:sz w:val="20"/>
                <w:szCs w:val="20"/>
              </w:rPr>
            </w:pPr>
            <w:r w:rsidRPr="00A45578">
              <w:rPr>
                <w:sz w:val="20"/>
                <w:szCs w:val="20"/>
              </w:rPr>
              <w:t>Interoperability across platforms and devices and catalogues</w:t>
            </w:r>
          </w:p>
        </w:tc>
        <w:tc>
          <w:tcPr>
            <w:tcW w:w="2126" w:type="dxa"/>
            <w:shd w:val="clear" w:color="auto" w:fill="FDE9D9" w:themeFill="accent6" w:themeFillTint="33"/>
          </w:tcPr>
          <w:p w:rsidR="00E639BE" w:rsidRPr="00A45578" w:rsidRDefault="00A5510B" w:rsidP="00190DF8">
            <w:pPr>
              <w:spacing w:before="120"/>
              <w:rPr>
                <w:sz w:val="20"/>
                <w:szCs w:val="20"/>
              </w:rPr>
            </w:pPr>
            <w:r w:rsidRPr="00A45578">
              <w:rPr>
                <w:sz w:val="20"/>
                <w:szCs w:val="20"/>
              </w:rPr>
              <w:t>E-lending model uphold</w:t>
            </w:r>
            <w:r w:rsidR="006963D1" w:rsidRPr="00A45578">
              <w:rPr>
                <w:sz w:val="20"/>
                <w:szCs w:val="20"/>
              </w:rPr>
              <w:t>s the privacy of library users</w:t>
            </w:r>
          </w:p>
        </w:tc>
      </w:tr>
      <w:tr w:rsidR="00E639BE">
        <w:trPr>
          <w:trHeight w:val="539"/>
        </w:trPr>
        <w:tc>
          <w:tcPr>
            <w:tcW w:w="2127" w:type="dxa"/>
            <w:vAlign w:val="center"/>
          </w:tcPr>
          <w:p w:rsidR="00E639BE" w:rsidRDefault="00E639BE" w:rsidP="00190DF8">
            <w:r>
              <w:t>Overdrive</w:t>
            </w:r>
          </w:p>
        </w:tc>
        <w:tc>
          <w:tcPr>
            <w:tcW w:w="1749" w:type="dxa"/>
          </w:tcPr>
          <w:p w:rsidR="00E639BE" w:rsidRPr="00B53574" w:rsidRDefault="0084336D" w:rsidP="00CF71BF">
            <w:pPr>
              <w:rPr>
                <w:sz w:val="16"/>
                <w:szCs w:val="16"/>
              </w:rPr>
            </w:pPr>
            <w:r w:rsidRPr="001020C7">
              <w:rPr>
                <w:rFonts w:cstheme="minorHAnsi"/>
                <w:b/>
                <w:color w:val="FFC000"/>
              </w:rPr>
              <w:t>•</w:t>
            </w:r>
            <w:r>
              <w:rPr>
                <w:sz w:val="16"/>
                <w:szCs w:val="16"/>
              </w:rPr>
              <w:t xml:space="preserve"> </w:t>
            </w:r>
            <w:hyperlink r:id="rId17" w:history="1">
              <w:r w:rsidR="00CF71BF" w:rsidRPr="00B259AE">
                <w:rPr>
                  <w:rStyle w:val="Hyperlink"/>
                  <w:sz w:val="16"/>
                  <w:szCs w:val="16"/>
                </w:rPr>
                <w:t>Overdrive</w:t>
              </w:r>
            </w:hyperlink>
            <w:r w:rsidR="00CF71BF">
              <w:rPr>
                <w:sz w:val="16"/>
                <w:szCs w:val="16"/>
              </w:rPr>
              <w:t xml:space="preserve"> seeks to make available all of its content to the public library community. </w:t>
            </w:r>
          </w:p>
        </w:tc>
        <w:tc>
          <w:tcPr>
            <w:tcW w:w="1795" w:type="dxa"/>
          </w:tcPr>
          <w:p w:rsidR="00E639BE" w:rsidRPr="00B53574" w:rsidRDefault="00FE3E23" w:rsidP="00190DF8">
            <w:pPr>
              <w:rPr>
                <w:sz w:val="16"/>
                <w:szCs w:val="16"/>
              </w:rPr>
            </w:pPr>
            <w:r w:rsidRPr="004C3D58">
              <w:rPr>
                <w:rFonts w:cstheme="minorHAnsi"/>
                <w:b/>
                <w:color w:val="FFC000"/>
              </w:rPr>
              <w:t>•</w:t>
            </w:r>
            <w:r>
              <w:rPr>
                <w:sz w:val="16"/>
                <w:szCs w:val="16"/>
              </w:rPr>
              <w:t xml:space="preserve"> </w:t>
            </w:r>
            <w:r w:rsidR="004A2617">
              <w:rPr>
                <w:sz w:val="16"/>
                <w:szCs w:val="16"/>
              </w:rPr>
              <w:t xml:space="preserve">Whilst </w:t>
            </w:r>
            <w:r w:rsidR="00AF373C">
              <w:rPr>
                <w:sz w:val="16"/>
                <w:szCs w:val="16"/>
              </w:rPr>
              <w:t>libraries can purchase e-</w:t>
            </w:r>
            <w:proofErr w:type="gramStart"/>
            <w:r w:rsidR="00AF373C">
              <w:rPr>
                <w:sz w:val="16"/>
                <w:szCs w:val="16"/>
              </w:rPr>
              <w:t>books  from</w:t>
            </w:r>
            <w:proofErr w:type="gramEnd"/>
            <w:r w:rsidR="00AF373C">
              <w:rPr>
                <w:sz w:val="16"/>
                <w:szCs w:val="16"/>
              </w:rPr>
              <w:t xml:space="preserve"> the Overdrive system for incorporation within their online catalogues</w:t>
            </w:r>
            <w:r w:rsidR="004A2617">
              <w:rPr>
                <w:sz w:val="16"/>
                <w:szCs w:val="16"/>
              </w:rPr>
              <w:t xml:space="preserve"> the fact remains that </w:t>
            </w:r>
            <w:hyperlink r:id="rId18" w:history="1">
              <w:r w:rsidR="004A2617" w:rsidRPr="00B259AE">
                <w:rPr>
                  <w:rStyle w:val="Hyperlink"/>
                  <w:sz w:val="16"/>
                  <w:szCs w:val="16"/>
                </w:rPr>
                <w:t>the content available for pur</w:t>
              </w:r>
              <w:r w:rsidR="001020C7" w:rsidRPr="00B259AE">
                <w:rPr>
                  <w:rStyle w:val="Hyperlink"/>
                  <w:sz w:val="16"/>
                  <w:szCs w:val="16"/>
                </w:rPr>
                <w:t>chase is dictated by the relationship between Overdrive and publishers</w:t>
              </w:r>
            </w:hyperlink>
            <w:r w:rsidR="001020C7">
              <w:rPr>
                <w:sz w:val="16"/>
                <w:szCs w:val="16"/>
              </w:rPr>
              <w:t>.</w:t>
            </w:r>
          </w:p>
        </w:tc>
        <w:tc>
          <w:tcPr>
            <w:tcW w:w="1334" w:type="dxa"/>
          </w:tcPr>
          <w:p w:rsidR="00E639BE" w:rsidRPr="00B53574" w:rsidRDefault="00FE3E23" w:rsidP="00190DF8">
            <w:pPr>
              <w:rPr>
                <w:sz w:val="16"/>
                <w:szCs w:val="16"/>
              </w:rPr>
            </w:pPr>
            <w:r w:rsidRPr="00FE3E23">
              <w:rPr>
                <w:rFonts w:cstheme="minorHAnsi"/>
                <w:b/>
                <w:color w:val="00B050"/>
              </w:rPr>
              <w:t>•</w:t>
            </w:r>
            <w:r>
              <w:rPr>
                <w:sz w:val="16"/>
                <w:szCs w:val="16"/>
              </w:rPr>
              <w:t xml:space="preserve"> </w:t>
            </w:r>
            <w:r w:rsidR="00AF373C">
              <w:rPr>
                <w:sz w:val="16"/>
                <w:szCs w:val="16"/>
              </w:rPr>
              <w:t xml:space="preserve">Once an e-book is purchased a library is able to loan that particular e-book to patrons. The system operates </w:t>
            </w:r>
            <w:hyperlink r:id="rId19" w:history="1">
              <w:r w:rsidR="00AF373C" w:rsidRPr="001457FE">
                <w:rPr>
                  <w:rStyle w:val="Hyperlink"/>
                  <w:sz w:val="16"/>
                  <w:szCs w:val="16"/>
                </w:rPr>
                <w:t xml:space="preserve">a </w:t>
              </w:r>
              <w:proofErr w:type="gramStart"/>
              <w:r w:rsidR="00AF373C" w:rsidRPr="001457FE">
                <w:rPr>
                  <w:rStyle w:val="Hyperlink"/>
                  <w:sz w:val="16"/>
                  <w:szCs w:val="16"/>
                </w:rPr>
                <w:t>1 licence</w:t>
              </w:r>
              <w:proofErr w:type="gramEnd"/>
              <w:r w:rsidR="00AF373C" w:rsidRPr="001457FE">
                <w:rPr>
                  <w:rStyle w:val="Hyperlink"/>
                  <w:sz w:val="16"/>
                  <w:szCs w:val="16"/>
                </w:rPr>
                <w:t xml:space="preserve"> 1 loan system.</w:t>
              </w:r>
            </w:hyperlink>
          </w:p>
        </w:tc>
        <w:tc>
          <w:tcPr>
            <w:tcW w:w="2210" w:type="dxa"/>
          </w:tcPr>
          <w:p w:rsidR="00E639BE" w:rsidRPr="00B53574" w:rsidRDefault="00FE3E23" w:rsidP="00190DF8">
            <w:pPr>
              <w:rPr>
                <w:sz w:val="16"/>
                <w:szCs w:val="16"/>
              </w:rPr>
            </w:pPr>
            <w:r w:rsidRPr="001020C7">
              <w:rPr>
                <w:rFonts w:cstheme="minorHAnsi"/>
                <w:b/>
                <w:color w:val="FFC000"/>
              </w:rPr>
              <w:t>•</w:t>
            </w:r>
            <w:r>
              <w:rPr>
                <w:sz w:val="16"/>
                <w:szCs w:val="16"/>
              </w:rPr>
              <w:t xml:space="preserve"> </w:t>
            </w:r>
            <w:r w:rsidR="00AB5C8D">
              <w:rPr>
                <w:sz w:val="16"/>
                <w:szCs w:val="16"/>
              </w:rPr>
              <w:t xml:space="preserve">An e-book must be purchased by the library in order to then loan it to patrons. The amount of simultaneous loaning of a title depends on the number of licenses purchased. Standard loaning periods last two weeks. </w:t>
            </w:r>
          </w:p>
        </w:tc>
        <w:tc>
          <w:tcPr>
            <w:tcW w:w="1417" w:type="dxa"/>
          </w:tcPr>
          <w:p w:rsidR="00E639BE" w:rsidRPr="00B53574" w:rsidRDefault="00FE3E23" w:rsidP="00190DF8">
            <w:pPr>
              <w:rPr>
                <w:sz w:val="16"/>
                <w:szCs w:val="16"/>
              </w:rPr>
            </w:pPr>
            <w:r w:rsidRPr="00FE3E23">
              <w:rPr>
                <w:rFonts w:cstheme="minorHAnsi"/>
                <w:b/>
                <w:color w:val="FF0000"/>
              </w:rPr>
              <w:t>•</w:t>
            </w:r>
            <w:r>
              <w:rPr>
                <w:sz w:val="16"/>
                <w:szCs w:val="16"/>
              </w:rPr>
              <w:t xml:space="preserve"> </w:t>
            </w:r>
            <w:r w:rsidR="00AB5C8D">
              <w:rPr>
                <w:sz w:val="16"/>
                <w:szCs w:val="16"/>
              </w:rPr>
              <w:t xml:space="preserve">Overdrive acts as a vending service. In which it purchases e-books directly from publishers and then sells onwards to institutions such as public libraries. Publishers dictate the overall </w:t>
            </w:r>
            <w:proofErr w:type="gramStart"/>
            <w:r w:rsidR="00AB5C8D">
              <w:rPr>
                <w:sz w:val="16"/>
                <w:szCs w:val="16"/>
              </w:rPr>
              <w:t>price which</w:t>
            </w:r>
            <w:proofErr w:type="gramEnd"/>
            <w:r w:rsidR="00AB5C8D">
              <w:rPr>
                <w:sz w:val="16"/>
                <w:szCs w:val="16"/>
              </w:rPr>
              <w:t xml:space="preserve"> then filters downwards to libraries.</w:t>
            </w:r>
          </w:p>
        </w:tc>
        <w:tc>
          <w:tcPr>
            <w:tcW w:w="2835" w:type="dxa"/>
          </w:tcPr>
          <w:p w:rsidR="00E639BE" w:rsidRDefault="00FE3E23" w:rsidP="00190DF8">
            <w:pPr>
              <w:rPr>
                <w:sz w:val="16"/>
                <w:szCs w:val="16"/>
              </w:rPr>
            </w:pPr>
            <w:r w:rsidRPr="00A2443B">
              <w:rPr>
                <w:rFonts w:cstheme="minorHAnsi"/>
                <w:b/>
                <w:color w:val="00B050"/>
              </w:rPr>
              <w:t>•</w:t>
            </w:r>
            <w:r w:rsidRPr="00A2443B">
              <w:rPr>
                <w:color w:val="00B050"/>
                <w:sz w:val="16"/>
                <w:szCs w:val="16"/>
              </w:rPr>
              <w:t xml:space="preserve"> </w:t>
            </w:r>
            <w:r w:rsidR="00AB5C8D">
              <w:rPr>
                <w:sz w:val="16"/>
                <w:szCs w:val="16"/>
              </w:rPr>
              <w:t>Overdrive supports lending devices and operating systems including Windows PC, MAC, iPad, iPod, Kindle, Sony, Reader, NOOK, Android, Blackberry and Windows Phone.</w:t>
            </w:r>
          </w:p>
          <w:p w:rsidR="00744381" w:rsidRDefault="00744381" w:rsidP="00190DF8">
            <w:pPr>
              <w:rPr>
                <w:sz w:val="16"/>
                <w:szCs w:val="16"/>
              </w:rPr>
            </w:pPr>
          </w:p>
          <w:p w:rsidR="00744381" w:rsidRPr="00B53574" w:rsidRDefault="001020C7" w:rsidP="00190DF8">
            <w:pPr>
              <w:rPr>
                <w:sz w:val="16"/>
                <w:szCs w:val="16"/>
              </w:rPr>
            </w:pPr>
            <w:r>
              <w:rPr>
                <w:sz w:val="16"/>
                <w:szCs w:val="16"/>
              </w:rPr>
              <w:t xml:space="preserve"> </w:t>
            </w:r>
            <w:r w:rsidRPr="00A2443B">
              <w:rPr>
                <w:rFonts w:cstheme="minorHAnsi"/>
                <w:b/>
                <w:color w:val="00B050"/>
              </w:rPr>
              <w:t>•</w:t>
            </w:r>
            <w:r>
              <w:rPr>
                <w:sz w:val="16"/>
                <w:szCs w:val="16"/>
              </w:rPr>
              <w:t xml:space="preserve"> </w:t>
            </w:r>
            <w:r w:rsidR="00744381" w:rsidRPr="00744381">
              <w:rPr>
                <w:sz w:val="16"/>
                <w:szCs w:val="16"/>
              </w:rPr>
              <w:t>Overdrive acts as a seamless e-lending tool with a digital system interface that can be integrated within providers’ own websites.</w:t>
            </w:r>
          </w:p>
        </w:tc>
        <w:tc>
          <w:tcPr>
            <w:tcW w:w="2126" w:type="dxa"/>
          </w:tcPr>
          <w:p w:rsidR="00956FBF" w:rsidRDefault="0074580B" w:rsidP="00F24A33">
            <w:pPr>
              <w:rPr>
                <w:rFonts w:cstheme="minorHAnsi"/>
                <w:color w:val="000000" w:themeColor="text1"/>
                <w:sz w:val="16"/>
                <w:szCs w:val="16"/>
              </w:rPr>
            </w:pPr>
            <w:r w:rsidRPr="00A2443B">
              <w:rPr>
                <w:rFonts w:cstheme="minorHAnsi"/>
                <w:b/>
                <w:color w:val="00B050"/>
              </w:rPr>
              <w:t>•</w:t>
            </w:r>
            <w:r>
              <w:rPr>
                <w:rFonts w:cstheme="minorHAnsi"/>
                <w:b/>
                <w:color w:val="00B050"/>
              </w:rPr>
              <w:t xml:space="preserve"> </w:t>
            </w:r>
            <w:r w:rsidR="00F24A33">
              <w:rPr>
                <w:rFonts w:cstheme="minorHAnsi"/>
                <w:color w:val="000000" w:themeColor="text1"/>
                <w:sz w:val="16"/>
                <w:szCs w:val="16"/>
              </w:rPr>
              <w:t xml:space="preserve">Overdrive </w:t>
            </w:r>
            <w:hyperlink r:id="rId20" w:history="1">
              <w:r w:rsidR="00F24A33" w:rsidRPr="001457FE">
                <w:rPr>
                  <w:rStyle w:val="Hyperlink"/>
                  <w:rFonts w:cstheme="minorHAnsi"/>
                  <w:sz w:val="16"/>
                  <w:szCs w:val="16"/>
                </w:rPr>
                <w:t>does not</w:t>
              </w:r>
            </w:hyperlink>
            <w:r w:rsidR="00F24A33">
              <w:rPr>
                <w:rFonts w:cstheme="minorHAnsi"/>
                <w:color w:val="000000" w:themeColor="text1"/>
                <w:sz w:val="16"/>
                <w:szCs w:val="16"/>
              </w:rPr>
              <w:t xml:space="preserve"> require personal information to be entered by a library user</w:t>
            </w:r>
            <w:r w:rsidR="003243FB">
              <w:rPr>
                <w:rFonts w:cstheme="minorHAnsi"/>
                <w:color w:val="000000" w:themeColor="text1"/>
                <w:sz w:val="16"/>
                <w:szCs w:val="16"/>
              </w:rPr>
              <w:t xml:space="preserve"> in order to loan an</w:t>
            </w:r>
            <w:r w:rsidR="00F24A33">
              <w:rPr>
                <w:rFonts w:cstheme="minorHAnsi"/>
                <w:color w:val="000000" w:themeColor="text1"/>
                <w:sz w:val="16"/>
                <w:szCs w:val="16"/>
              </w:rPr>
              <w:t xml:space="preserve"> e-book.</w:t>
            </w:r>
          </w:p>
          <w:p w:rsidR="00F24A33" w:rsidRDefault="00F24A33" w:rsidP="00F24A33">
            <w:pPr>
              <w:rPr>
                <w:rFonts w:cstheme="minorHAnsi"/>
                <w:color w:val="000000" w:themeColor="text1"/>
                <w:sz w:val="16"/>
                <w:szCs w:val="16"/>
              </w:rPr>
            </w:pPr>
          </w:p>
          <w:p w:rsidR="00F24A33" w:rsidRPr="0074580B" w:rsidRDefault="00F24A33" w:rsidP="00F24A33">
            <w:pPr>
              <w:rPr>
                <w:color w:val="000000" w:themeColor="text1"/>
                <w:sz w:val="16"/>
                <w:szCs w:val="16"/>
              </w:rPr>
            </w:pPr>
          </w:p>
        </w:tc>
      </w:tr>
      <w:tr w:rsidR="00E639BE">
        <w:trPr>
          <w:trHeight w:val="561"/>
        </w:trPr>
        <w:tc>
          <w:tcPr>
            <w:tcW w:w="2127" w:type="dxa"/>
            <w:vAlign w:val="center"/>
          </w:tcPr>
          <w:p w:rsidR="00E639BE" w:rsidRDefault="00E639BE" w:rsidP="00190DF8">
            <w:r>
              <w:t xml:space="preserve"> 3M</w:t>
            </w:r>
          </w:p>
        </w:tc>
        <w:tc>
          <w:tcPr>
            <w:tcW w:w="1749" w:type="dxa"/>
          </w:tcPr>
          <w:p w:rsidR="00E639BE" w:rsidRPr="00B53574" w:rsidRDefault="00FE3E23" w:rsidP="001020C7">
            <w:pPr>
              <w:rPr>
                <w:sz w:val="16"/>
                <w:szCs w:val="16"/>
              </w:rPr>
            </w:pPr>
            <w:r w:rsidRPr="00452ACB">
              <w:rPr>
                <w:rFonts w:cstheme="minorHAnsi"/>
                <w:b/>
                <w:color w:val="FFC000"/>
              </w:rPr>
              <w:t>•</w:t>
            </w:r>
            <w:r w:rsidR="00C87497">
              <w:rPr>
                <w:sz w:val="16"/>
                <w:szCs w:val="16"/>
              </w:rPr>
              <w:t xml:space="preserve"> </w:t>
            </w:r>
            <w:r w:rsidR="001020C7">
              <w:rPr>
                <w:sz w:val="16"/>
                <w:szCs w:val="16"/>
              </w:rPr>
              <w:t>3M seeks to make available all of its content to the public library community.</w:t>
            </w:r>
          </w:p>
        </w:tc>
        <w:tc>
          <w:tcPr>
            <w:tcW w:w="1795" w:type="dxa"/>
          </w:tcPr>
          <w:p w:rsidR="00E639BE" w:rsidRPr="00B53574" w:rsidRDefault="00FE3E23" w:rsidP="00190DF8">
            <w:pPr>
              <w:rPr>
                <w:sz w:val="16"/>
                <w:szCs w:val="16"/>
              </w:rPr>
            </w:pPr>
            <w:r w:rsidRPr="004C3D58">
              <w:rPr>
                <w:rFonts w:cstheme="minorHAnsi"/>
                <w:b/>
                <w:color w:val="FFC000"/>
              </w:rPr>
              <w:t>•</w:t>
            </w:r>
            <w:r>
              <w:rPr>
                <w:sz w:val="16"/>
                <w:szCs w:val="16"/>
              </w:rPr>
              <w:t xml:space="preserve"> </w:t>
            </w:r>
            <w:r w:rsidR="004A2617">
              <w:rPr>
                <w:sz w:val="16"/>
                <w:szCs w:val="16"/>
              </w:rPr>
              <w:t xml:space="preserve">Whilst </w:t>
            </w:r>
            <w:r w:rsidR="005F1D87">
              <w:rPr>
                <w:sz w:val="16"/>
                <w:szCs w:val="16"/>
              </w:rPr>
              <w:t>libraries can purchase e-books through the 3M Cloud Library for incorporation</w:t>
            </w:r>
            <w:r w:rsidR="004A2617">
              <w:rPr>
                <w:sz w:val="16"/>
                <w:szCs w:val="16"/>
              </w:rPr>
              <w:t xml:space="preserve"> within their online catalogues the fact remains that the content available for pur</w:t>
            </w:r>
            <w:r w:rsidR="001020C7">
              <w:rPr>
                <w:sz w:val="16"/>
                <w:szCs w:val="16"/>
              </w:rPr>
              <w:t xml:space="preserve">chase is dictated by the relationship </w:t>
            </w:r>
            <w:r w:rsidR="001020C7">
              <w:rPr>
                <w:sz w:val="16"/>
                <w:szCs w:val="16"/>
              </w:rPr>
              <w:lastRenderedPageBreak/>
              <w:t>between 3M and publishers.</w:t>
            </w:r>
            <w:r w:rsidR="005F1D87">
              <w:rPr>
                <w:sz w:val="16"/>
                <w:szCs w:val="16"/>
              </w:rPr>
              <w:t xml:space="preserve"> </w:t>
            </w:r>
          </w:p>
        </w:tc>
        <w:tc>
          <w:tcPr>
            <w:tcW w:w="1334" w:type="dxa"/>
          </w:tcPr>
          <w:p w:rsidR="00E639BE" w:rsidRPr="00B53574" w:rsidRDefault="00FE3E23" w:rsidP="00190DF8">
            <w:pPr>
              <w:rPr>
                <w:sz w:val="16"/>
                <w:szCs w:val="16"/>
              </w:rPr>
            </w:pPr>
            <w:r w:rsidRPr="00FE3E23">
              <w:rPr>
                <w:rFonts w:cstheme="minorHAnsi"/>
                <w:b/>
                <w:color w:val="00B050"/>
              </w:rPr>
              <w:lastRenderedPageBreak/>
              <w:t>•</w:t>
            </w:r>
            <w:r>
              <w:rPr>
                <w:sz w:val="16"/>
                <w:szCs w:val="16"/>
              </w:rPr>
              <w:t xml:space="preserve"> </w:t>
            </w:r>
            <w:r w:rsidR="00A33EEA" w:rsidRPr="00A33EEA">
              <w:rPr>
                <w:sz w:val="16"/>
                <w:szCs w:val="16"/>
              </w:rPr>
              <w:t xml:space="preserve">Once an e-book is purchased a library is able to loan that particular e-book to patrons. The system operates a </w:t>
            </w:r>
            <w:proofErr w:type="gramStart"/>
            <w:r w:rsidR="00A33EEA" w:rsidRPr="00A33EEA">
              <w:rPr>
                <w:sz w:val="16"/>
                <w:szCs w:val="16"/>
              </w:rPr>
              <w:t>1 licence</w:t>
            </w:r>
            <w:proofErr w:type="gramEnd"/>
            <w:r w:rsidR="00A33EEA" w:rsidRPr="00A33EEA">
              <w:rPr>
                <w:sz w:val="16"/>
                <w:szCs w:val="16"/>
              </w:rPr>
              <w:t xml:space="preserve"> 1 loan system.</w:t>
            </w:r>
          </w:p>
        </w:tc>
        <w:tc>
          <w:tcPr>
            <w:tcW w:w="2210" w:type="dxa"/>
          </w:tcPr>
          <w:p w:rsidR="00E639BE" w:rsidRPr="00B53574" w:rsidRDefault="00FE3E23" w:rsidP="00190DF8">
            <w:pPr>
              <w:rPr>
                <w:sz w:val="16"/>
                <w:szCs w:val="16"/>
              </w:rPr>
            </w:pPr>
            <w:r w:rsidRPr="001020C7">
              <w:rPr>
                <w:rFonts w:cstheme="minorHAnsi"/>
                <w:b/>
                <w:color w:val="FFC000"/>
              </w:rPr>
              <w:t>•</w:t>
            </w:r>
            <w:r>
              <w:rPr>
                <w:sz w:val="16"/>
                <w:szCs w:val="16"/>
              </w:rPr>
              <w:t xml:space="preserve"> </w:t>
            </w:r>
            <w:r w:rsidR="00A33EEA" w:rsidRPr="00A33EEA">
              <w:rPr>
                <w:sz w:val="16"/>
                <w:szCs w:val="16"/>
              </w:rPr>
              <w:t>An e-book must be purchased by the library in order to then l</w:t>
            </w:r>
            <w:r w:rsidR="002F077D">
              <w:rPr>
                <w:sz w:val="16"/>
                <w:szCs w:val="16"/>
              </w:rPr>
              <w:t>oan it to patrons. S</w:t>
            </w:r>
            <w:r w:rsidR="00A33EEA" w:rsidRPr="00A33EEA">
              <w:rPr>
                <w:sz w:val="16"/>
                <w:szCs w:val="16"/>
              </w:rPr>
              <w:t>imultaneous loaning of a title depends on the number of licens</w:t>
            </w:r>
            <w:r w:rsidR="00A33EEA">
              <w:rPr>
                <w:sz w:val="16"/>
                <w:szCs w:val="16"/>
              </w:rPr>
              <w:t xml:space="preserve">es purchased. </w:t>
            </w:r>
          </w:p>
        </w:tc>
        <w:tc>
          <w:tcPr>
            <w:tcW w:w="1417" w:type="dxa"/>
          </w:tcPr>
          <w:p w:rsidR="00E639BE" w:rsidRPr="00B53574" w:rsidRDefault="00FE3E23" w:rsidP="00190DF8">
            <w:pPr>
              <w:rPr>
                <w:sz w:val="16"/>
                <w:szCs w:val="16"/>
              </w:rPr>
            </w:pPr>
            <w:r w:rsidRPr="00FE3E23">
              <w:rPr>
                <w:rFonts w:cstheme="minorHAnsi"/>
                <w:b/>
                <w:color w:val="FF0000"/>
              </w:rPr>
              <w:t>•</w:t>
            </w:r>
            <w:r>
              <w:rPr>
                <w:sz w:val="16"/>
                <w:szCs w:val="16"/>
              </w:rPr>
              <w:t xml:space="preserve"> </w:t>
            </w:r>
            <w:r w:rsidR="00A33EEA">
              <w:rPr>
                <w:sz w:val="16"/>
                <w:szCs w:val="16"/>
              </w:rPr>
              <w:t>The 3M Cloud Library</w:t>
            </w:r>
            <w:r w:rsidR="00A33EEA" w:rsidRPr="00A33EEA">
              <w:rPr>
                <w:sz w:val="16"/>
                <w:szCs w:val="16"/>
              </w:rPr>
              <w:t xml:space="preserve"> acts as a vending service. In which it purchases e-books directly from publishers and then sells onwards to institutions such </w:t>
            </w:r>
            <w:r w:rsidR="00A33EEA" w:rsidRPr="00A33EEA">
              <w:rPr>
                <w:sz w:val="16"/>
                <w:szCs w:val="16"/>
              </w:rPr>
              <w:lastRenderedPageBreak/>
              <w:t xml:space="preserve">as public libraries. Publishers dictate the overall </w:t>
            </w:r>
            <w:proofErr w:type="gramStart"/>
            <w:r w:rsidR="00A33EEA" w:rsidRPr="00A33EEA">
              <w:rPr>
                <w:sz w:val="16"/>
                <w:szCs w:val="16"/>
              </w:rPr>
              <w:t>price which</w:t>
            </w:r>
            <w:proofErr w:type="gramEnd"/>
            <w:r w:rsidR="00A33EEA" w:rsidRPr="00A33EEA">
              <w:rPr>
                <w:sz w:val="16"/>
                <w:szCs w:val="16"/>
              </w:rPr>
              <w:t xml:space="preserve"> then filters downwards to libraries.</w:t>
            </w:r>
          </w:p>
        </w:tc>
        <w:tc>
          <w:tcPr>
            <w:tcW w:w="2835" w:type="dxa"/>
          </w:tcPr>
          <w:p w:rsidR="00E824B1" w:rsidRDefault="00FE3E23" w:rsidP="00190DF8">
            <w:pPr>
              <w:rPr>
                <w:sz w:val="16"/>
                <w:szCs w:val="16"/>
              </w:rPr>
            </w:pPr>
            <w:r w:rsidRPr="003620BD">
              <w:rPr>
                <w:rFonts w:cstheme="minorHAnsi"/>
                <w:b/>
                <w:color w:val="00B050"/>
              </w:rPr>
              <w:lastRenderedPageBreak/>
              <w:t>•</w:t>
            </w:r>
            <w:r w:rsidRPr="004A2617">
              <w:rPr>
                <w:rFonts w:cstheme="minorHAnsi"/>
                <w:b/>
                <w:color w:val="FFC000"/>
              </w:rPr>
              <w:t xml:space="preserve"> </w:t>
            </w:r>
            <w:hyperlink r:id="rId21" w:history="1">
              <w:r w:rsidR="00A33EEA" w:rsidRPr="006515AD">
                <w:rPr>
                  <w:rStyle w:val="Hyperlink"/>
                  <w:sz w:val="16"/>
                  <w:szCs w:val="16"/>
                </w:rPr>
                <w:t>The 3M Cloud Library</w:t>
              </w:r>
            </w:hyperlink>
            <w:r w:rsidR="00A33EEA">
              <w:rPr>
                <w:sz w:val="16"/>
                <w:szCs w:val="16"/>
              </w:rPr>
              <w:t xml:space="preserve"> utilises Cloud technology to synchronise the reading experience.</w:t>
            </w:r>
            <w:r w:rsidR="00E824B1">
              <w:rPr>
                <w:sz w:val="16"/>
                <w:szCs w:val="16"/>
              </w:rPr>
              <w:t xml:space="preserve"> Patrons can use the 3M software installed within libraries to wirelessly send content to their devices, or can access the system from home. </w:t>
            </w:r>
          </w:p>
          <w:p w:rsidR="00E639BE" w:rsidRDefault="00A33EEA" w:rsidP="00190DF8">
            <w:pPr>
              <w:rPr>
                <w:sz w:val="16"/>
                <w:szCs w:val="16"/>
              </w:rPr>
            </w:pPr>
            <w:r>
              <w:rPr>
                <w:sz w:val="16"/>
                <w:szCs w:val="16"/>
              </w:rPr>
              <w:t xml:space="preserve"> </w:t>
            </w:r>
          </w:p>
          <w:p w:rsidR="00744381" w:rsidRPr="00B53574" w:rsidRDefault="009E49C5" w:rsidP="00190DF8">
            <w:pPr>
              <w:rPr>
                <w:sz w:val="16"/>
                <w:szCs w:val="16"/>
              </w:rPr>
            </w:pPr>
            <w:r w:rsidRPr="00A2443B">
              <w:rPr>
                <w:rFonts w:cstheme="minorHAnsi"/>
                <w:b/>
                <w:color w:val="00B050"/>
              </w:rPr>
              <w:t>•</w:t>
            </w:r>
            <w:r w:rsidRPr="00A2443B">
              <w:rPr>
                <w:color w:val="00B050"/>
                <w:sz w:val="16"/>
                <w:szCs w:val="16"/>
              </w:rPr>
              <w:t xml:space="preserve"> </w:t>
            </w:r>
            <w:r w:rsidR="00744381" w:rsidRPr="00744381">
              <w:rPr>
                <w:sz w:val="16"/>
                <w:szCs w:val="16"/>
              </w:rPr>
              <w:t>The 3M system is self- contained and libraries control the interaction with users.</w:t>
            </w:r>
          </w:p>
        </w:tc>
        <w:tc>
          <w:tcPr>
            <w:tcW w:w="2126" w:type="dxa"/>
          </w:tcPr>
          <w:p w:rsidR="00E824B1" w:rsidRDefault="00F27CD8" w:rsidP="00B860B0">
            <w:pPr>
              <w:rPr>
                <w:sz w:val="16"/>
                <w:szCs w:val="16"/>
              </w:rPr>
            </w:pPr>
            <w:r w:rsidRPr="003620BD">
              <w:rPr>
                <w:rFonts w:cstheme="minorHAnsi"/>
                <w:b/>
                <w:color w:val="00B050"/>
              </w:rPr>
              <w:t>•</w:t>
            </w:r>
            <w:r>
              <w:rPr>
                <w:sz w:val="16"/>
                <w:szCs w:val="16"/>
              </w:rPr>
              <w:t xml:space="preserve"> </w:t>
            </w:r>
            <w:r w:rsidR="006963D1">
              <w:rPr>
                <w:sz w:val="16"/>
                <w:szCs w:val="16"/>
              </w:rPr>
              <w:t>In order to access the e-content through the 3M Cloud service, users have to undergo a single regi</w:t>
            </w:r>
            <w:r w:rsidR="00E5042B">
              <w:rPr>
                <w:sz w:val="16"/>
                <w:szCs w:val="16"/>
              </w:rPr>
              <w:t xml:space="preserve">stration process. </w:t>
            </w:r>
            <w:hyperlink r:id="rId22" w:history="1">
              <w:r w:rsidR="00E5042B" w:rsidRPr="006515AD">
                <w:rPr>
                  <w:rStyle w:val="Hyperlink"/>
                  <w:sz w:val="16"/>
                  <w:szCs w:val="16"/>
                </w:rPr>
                <w:t xml:space="preserve">3M </w:t>
              </w:r>
              <w:proofErr w:type="gramStart"/>
              <w:r w:rsidR="00E5042B" w:rsidRPr="006515AD">
                <w:rPr>
                  <w:rStyle w:val="Hyperlink"/>
                  <w:sz w:val="16"/>
                  <w:szCs w:val="16"/>
                </w:rPr>
                <w:t>asks</w:t>
              </w:r>
              <w:proofErr w:type="gramEnd"/>
              <w:r w:rsidR="00E5042B" w:rsidRPr="006515AD">
                <w:rPr>
                  <w:rStyle w:val="Hyperlink"/>
                  <w:sz w:val="16"/>
                  <w:szCs w:val="16"/>
                </w:rPr>
                <w:t xml:space="preserve"> users to fill in their state, library name, library barcode and pin</w:t>
              </w:r>
            </w:hyperlink>
            <w:r w:rsidR="00E5042B">
              <w:rPr>
                <w:sz w:val="16"/>
                <w:szCs w:val="16"/>
              </w:rPr>
              <w:t xml:space="preserve">. No further information is required in order to access and 3M </w:t>
            </w:r>
            <w:proofErr w:type="gramStart"/>
            <w:r w:rsidR="00E5042B">
              <w:rPr>
                <w:sz w:val="16"/>
                <w:szCs w:val="16"/>
              </w:rPr>
              <w:t>service</w:t>
            </w:r>
            <w:proofErr w:type="gramEnd"/>
            <w:r w:rsidR="00E5042B">
              <w:rPr>
                <w:sz w:val="16"/>
                <w:szCs w:val="16"/>
              </w:rPr>
              <w:t>.</w:t>
            </w:r>
          </w:p>
          <w:p w:rsidR="00E5042B" w:rsidRDefault="00E5042B" w:rsidP="00B860B0">
            <w:pPr>
              <w:rPr>
                <w:sz w:val="16"/>
                <w:szCs w:val="16"/>
              </w:rPr>
            </w:pPr>
          </w:p>
          <w:p w:rsidR="00E5042B" w:rsidRPr="00B53574" w:rsidRDefault="00E5042B" w:rsidP="00B860B0">
            <w:pPr>
              <w:rPr>
                <w:sz w:val="16"/>
                <w:szCs w:val="16"/>
              </w:rPr>
            </w:pPr>
          </w:p>
        </w:tc>
      </w:tr>
      <w:tr w:rsidR="00E639BE">
        <w:trPr>
          <w:trHeight w:val="569"/>
        </w:trPr>
        <w:tc>
          <w:tcPr>
            <w:tcW w:w="2127" w:type="dxa"/>
            <w:vAlign w:val="center"/>
          </w:tcPr>
          <w:p w:rsidR="00E639BE" w:rsidRDefault="00E639BE" w:rsidP="00190DF8">
            <w:r>
              <w:lastRenderedPageBreak/>
              <w:t>Ingram</w:t>
            </w:r>
            <w:r w:rsidR="00C21DED">
              <w:t xml:space="preserve"> (MYILIBRARY)</w:t>
            </w:r>
          </w:p>
        </w:tc>
        <w:tc>
          <w:tcPr>
            <w:tcW w:w="1749" w:type="dxa"/>
          </w:tcPr>
          <w:p w:rsidR="00E639BE" w:rsidRDefault="00FE3E23" w:rsidP="00AF286A">
            <w:pPr>
              <w:rPr>
                <w:sz w:val="16"/>
                <w:szCs w:val="16"/>
              </w:rPr>
            </w:pPr>
            <w:r w:rsidRPr="00B6304B">
              <w:rPr>
                <w:rFonts w:cstheme="minorHAnsi"/>
                <w:b/>
                <w:color w:val="00B050"/>
              </w:rPr>
              <w:t>•</w:t>
            </w:r>
            <w:r>
              <w:rPr>
                <w:sz w:val="16"/>
                <w:szCs w:val="16"/>
              </w:rPr>
              <w:t xml:space="preserve"> </w:t>
            </w:r>
            <w:r w:rsidR="00E824B1" w:rsidRPr="00E824B1">
              <w:rPr>
                <w:sz w:val="16"/>
                <w:szCs w:val="16"/>
              </w:rPr>
              <w:t xml:space="preserve">Supports </w:t>
            </w:r>
            <w:proofErr w:type="gramStart"/>
            <w:r w:rsidR="00E824B1" w:rsidRPr="00E824B1">
              <w:rPr>
                <w:sz w:val="16"/>
                <w:szCs w:val="16"/>
              </w:rPr>
              <w:t>e-lending</w:t>
            </w:r>
            <w:proofErr w:type="gramEnd"/>
            <w:r w:rsidR="00E824B1" w:rsidRPr="00E824B1">
              <w:rPr>
                <w:sz w:val="16"/>
                <w:szCs w:val="16"/>
              </w:rPr>
              <w:t xml:space="preserve">, but </w:t>
            </w:r>
            <w:r w:rsidR="00AF286A">
              <w:rPr>
                <w:sz w:val="16"/>
                <w:szCs w:val="16"/>
              </w:rPr>
              <w:t xml:space="preserve">the </w:t>
            </w:r>
            <w:hyperlink r:id="rId23" w:history="1">
              <w:r w:rsidR="00AF286A" w:rsidRPr="00456B26">
                <w:rPr>
                  <w:rStyle w:val="Hyperlink"/>
                  <w:sz w:val="16"/>
                  <w:szCs w:val="16"/>
                </w:rPr>
                <w:t>Ingram system</w:t>
              </w:r>
            </w:hyperlink>
            <w:r w:rsidR="00AF286A">
              <w:rPr>
                <w:sz w:val="16"/>
                <w:szCs w:val="16"/>
              </w:rPr>
              <w:t xml:space="preserve"> is focused toward the academic and professional library communities.</w:t>
            </w:r>
          </w:p>
          <w:p w:rsidR="00AF286A" w:rsidRDefault="00AF286A" w:rsidP="00AF286A">
            <w:pPr>
              <w:rPr>
                <w:sz w:val="16"/>
                <w:szCs w:val="16"/>
              </w:rPr>
            </w:pPr>
          </w:p>
          <w:p w:rsidR="00AF286A" w:rsidRPr="00B53574" w:rsidRDefault="00AF286A" w:rsidP="00AF286A">
            <w:pPr>
              <w:rPr>
                <w:sz w:val="16"/>
                <w:szCs w:val="16"/>
              </w:rPr>
            </w:pPr>
          </w:p>
        </w:tc>
        <w:tc>
          <w:tcPr>
            <w:tcW w:w="1795" w:type="dxa"/>
          </w:tcPr>
          <w:p w:rsidR="00E639BE" w:rsidRDefault="00FE3E23" w:rsidP="00190DF8">
            <w:pPr>
              <w:rPr>
                <w:sz w:val="16"/>
                <w:szCs w:val="16"/>
              </w:rPr>
            </w:pPr>
            <w:r w:rsidRPr="00384194">
              <w:rPr>
                <w:rFonts w:cstheme="minorHAnsi"/>
                <w:b/>
                <w:color w:val="00B050"/>
              </w:rPr>
              <w:t>•</w:t>
            </w:r>
            <w:r>
              <w:rPr>
                <w:sz w:val="16"/>
                <w:szCs w:val="16"/>
              </w:rPr>
              <w:t xml:space="preserve"> </w:t>
            </w:r>
            <w:r w:rsidR="00E824B1">
              <w:rPr>
                <w:sz w:val="16"/>
                <w:szCs w:val="16"/>
              </w:rPr>
              <w:t xml:space="preserve">Yes – libraries </w:t>
            </w:r>
            <w:r w:rsidR="00AF286A">
              <w:rPr>
                <w:sz w:val="16"/>
                <w:szCs w:val="16"/>
              </w:rPr>
              <w:t xml:space="preserve">can purchase content through Ingram’s MYILIBRARY which will then be added to individual MYILIBRARY catalogues. </w:t>
            </w:r>
          </w:p>
          <w:p w:rsidR="00AF286A" w:rsidRDefault="00AF286A" w:rsidP="00190DF8">
            <w:pPr>
              <w:rPr>
                <w:sz w:val="16"/>
                <w:szCs w:val="16"/>
              </w:rPr>
            </w:pPr>
          </w:p>
          <w:p w:rsidR="00AF286A" w:rsidRPr="00B53574" w:rsidRDefault="00AF286A" w:rsidP="00190DF8">
            <w:pPr>
              <w:rPr>
                <w:sz w:val="16"/>
                <w:szCs w:val="16"/>
              </w:rPr>
            </w:pPr>
          </w:p>
        </w:tc>
        <w:tc>
          <w:tcPr>
            <w:tcW w:w="1334" w:type="dxa"/>
          </w:tcPr>
          <w:p w:rsidR="00E639BE" w:rsidRPr="00B53574" w:rsidRDefault="00670FBD" w:rsidP="00190DF8">
            <w:pPr>
              <w:rPr>
                <w:sz w:val="16"/>
                <w:szCs w:val="16"/>
              </w:rPr>
            </w:pPr>
            <w:r>
              <w:rPr>
                <w:sz w:val="16"/>
                <w:szCs w:val="16"/>
              </w:rPr>
              <w:t xml:space="preserve">Once access to the MYILIBARY system has been purchased then libraries in theory have enduring access for as </w:t>
            </w:r>
          </w:p>
        </w:tc>
        <w:tc>
          <w:tcPr>
            <w:tcW w:w="2210" w:type="dxa"/>
          </w:tcPr>
          <w:p w:rsidR="00E639BE" w:rsidRDefault="00FE3E23" w:rsidP="0085200F">
            <w:pPr>
              <w:rPr>
                <w:sz w:val="16"/>
                <w:szCs w:val="16"/>
              </w:rPr>
            </w:pPr>
            <w:r w:rsidRPr="004A2617">
              <w:rPr>
                <w:rFonts w:cstheme="minorHAnsi"/>
                <w:b/>
                <w:color w:val="FFC000"/>
              </w:rPr>
              <w:t>•</w:t>
            </w:r>
            <w:r>
              <w:rPr>
                <w:sz w:val="16"/>
                <w:szCs w:val="16"/>
              </w:rPr>
              <w:t xml:space="preserve"> </w:t>
            </w:r>
            <w:r w:rsidR="0085200F">
              <w:rPr>
                <w:sz w:val="16"/>
                <w:szCs w:val="16"/>
              </w:rPr>
              <w:t xml:space="preserve">Restrictions on e-book usage operate on a </w:t>
            </w:r>
            <w:proofErr w:type="gramStart"/>
            <w:r w:rsidR="0085200F">
              <w:rPr>
                <w:sz w:val="16"/>
                <w:szCs w:val="16"/>
              </w:rPr>
              <w:t>publisher by publisher</w:t>
            </w:r>
            <w:proofErr w:type="gramEnd"/>
            <w:r w:rsidR="0085200F">
              <w:rPr>
                <w:sz w:val="16"/>
                <w:szCs w:val="16"/>
              </w:rPr>
              <w:t xml:space="preserve"> basis. Simultaneous viewing of material is facilitated through the MYILIBARY system but is always dependent on the agreement of publishers. </w:t>
            </w:r>
          </w:p>
          <w:p w:rsidR="0085200F" w:rsidRDefault="0085200F" w:rsidP="0085200F">
            <w:pPr>
              <w:rPr>
                <w:sz w:val="16"/>
                <w:szCs w:val="16"/>
              </w:rPr>
            </w:pPr>
          </w:p>
          <w:p w:rsidR="0085200F" w:rsidRPr="00B53574" w:rsidRDefault="0085200F" w:rsidP="0085200F">
            <w:pPr>
              <w:rPr>
                <w:sz w:val="16"/>
                <w:szCs w:val="16"/>
              </w:rPr>
            </w:pPr>
            <w:r>
              <w:rPr>
                <w:sz w:val="16"/>
                <w:szCs w:val="16"/>
              </w:rPr>
              <w:t>The number and length of loans is also dependent on publishers.</w:t>
            </w:r>
          </w:p>
        </w:tc>
        <w:tc>
          <w:tcPr>
            <w:tcW w:w="1417" w:type="dxa"/>
          </w:tcPr>
          <w:p w:rsidR="00E639BE" w:rsidRPr="00B53574" w:rsidRDefault="00FE3E23" w:rsidP="00190DF8">
            <w:pPr>
              <w:rPr>
                <w:sz w:val="16"/>
                <w:szCs w:val="16"/>
              </w:rPr>
            </w:pPr>
            <w:r w:rsidRPr="00FE3E23">
              <w:rPr>
                <w:rFonts w:cstheme="minorHAnsi"/>
                <w:b/>
                <w:color w:val="FF0000"/>
              </w:rPr>
              <w:t>•</w:t>
            </w:r>
            <w:r w:rsidRPr="00FE3E23">
              <w:rPr>
                <w:color w:val="FF0000"/>
                <w:sz w:val="16"/>
                <w:szCs w:val="16"/>
              </w:rPr>
              <w:t xml:space="preserve"> </w:t>
            </w:r>
            <w:r w:rsidR="00AF286A">
              <w:rPr>
                <w:sz w:val="16"/>
                <w:szCs w:val="16"/>
              </w:rPr>
              <w:t xml:space="preserve">Public libraries can create their own MYILIBRARY through purchasing e-books directly through the generic MYILIBRARY platform. E-book pricing is dependent on the price Ingram has to pay publishers. </w:t>
            </w:r>
          </w:p>
        </w:tc>
        <w:tc>
          <w:tcPr>
            <w:tcW w:w="2835" w:type="dxa"/>
          </w:tcPr>
          <w:p w:rsidR="0085200F" w:rsidRDefault="00C87497" w:rsidP="00FE322F">
            <w:pPr>
              <w:rPr>
                <w:sz w:val="16"/>
                <w:szCs w:val="16"/>
              </w:rPr>
            </w:pPr>
            <w:r w:rsidRPr="00295219">
              <w:rPr>
                <w:rFonts w:cstheme="minorHAnsi"/>
                <w:b/>
                <w:color w:val="00B050"/>
              </w:rPr>
              <w:t>•</w:t>
            </w:r>
            <w:r w:rsidR="00FE3E23">
              <w:rPr>
                <w:sz w:val="16"/>
                <w:szCs w:val="16"/>
              </w:rPr>
              <w:t xml:space="preserve"> </w:t>
            </w:r>
            <w:r w:rsidR="00FE322F">
              <w:rPr>
                <w:sz w:val="16"/>
                <w:szCs w:val="16"/>
              </w:rPr>
              <w:t>Devices able to</w:t>
            </w:r>
            <w:r w:rsidR="0085200F" w:rsidRPr="0085200F">
              <w:rPr>
                <w:sz w:val="16"/>
                <w:szCs w:val="16"/>
              </w:rPr>
              <w:t xml:space="preserve"> run Adobe Digital Editions (ADE) such as iPad, iPhone and iPod touch, Sony</w:t>
            </w:r>
            <w:r w:rsidR="00FE322F">
              <w:rPr>
                <w:sz w:val="16"/>
                <w:szCs w:val="16"/>
              </w:rPr>
              <w:t xml:space="preserve"> ereaders, Barnes &amp; Noble Nook and PCs and laptops can be used to access content.</w:t>
            </w:r>
          </w:p>
          <w:p w:rsidR="00BA737D" w:rsidRDefault="00BA737D" w:rsidP="00FE322F">
            <w:pPr>
              <w:rPr>
                <w:sz w:val="16"/>
                <w:szCs w:val="16"/>
              </w:rPr>
            </w:pPr>
          </w:p>
          <w:p w:rsidR="00BA737D" w:rsidRPr="00B53574" w:rsidRDefault="00295219" w:rsidP="00FE322F">
            <w:pPr>
              <w:rPr>
                <w:sz w:val="16"/>
                <w:szCs w:val="16"/>
              </w:rPr>
            </w:pPr>
            <w:r w:rsidRPr="00295219">
              <w:rPr>
                <w:rFonts w:cstheme="minorHAnsi"/>
                <w:b/>
                <w:color w:val="FFC000"/>
              </w:rPr>
              <w:t>•</w:t>
            </w:r>
            <w:r w:rsidRPr="00A2443B">
              <w:rPr>
                <w:color w:val="00B050"/>
                <w:sz w:val="16"/>
                <w:szCs w:val="16"/>
              </w:rPr>
              <w:t xml:space="preserve"> </w:t>
            </w:r>
            <w:r w:rsidR="00BA737D" w:rsidRPr="00BA737D">
              <w:rPr>
                <w:sz w:val="16"/>
                <w:szCs w:val="16"/>
              </w:rPr>
              <w:t xml:space="preserve">The MYILIBARY system is an isolated </w:t>
            </w:r>
            <w:proofErr w:type="gramStart"/>
            <w:r w:rsidR="00BA737D" w:rsidRPr="00BA737D">
              <w:rPr>
                <w:sz w:val="16"/>
                <w:szCs w:val="16"/>
              </w:rPr>
              <w:t>platform which</w:t>
            </w:r>
            <w:proofErr w:type="gramEnd"/>
            <w:r w:rsidR="00BA737D" w:rsidRPr="00BA737D">
              <w:rPr>
                <w:sz w:val="16"/>
                <w:szCs w:val="16"/>
              </w:rPr>
              <w:t xml:space="preserve"> requires users to login in order to gain access to content.</w:t>
            </w:r>
          </w:p>
        </w:tc>
        <w:tc>
          <w:tcPr>
            <w:tcW w:w="2126" w:type="dxa"/>
          </w:tcPr>
          <w:p w:rsidR="00FE322F" w:rsidRDefault="00B52BA9" w:rsidP="00B52BA9">
            <w:pPr>
              <w:rPr>
                <w:sz w:val="16"/>
                <w:szCs w:val="16"/>
              </w:rPr>
            </w:pPr>
            <w:r w:rsidRPr="00295219">
              <w:rPr>
                <w:rFonts w:cstheme="minorHAnsi"/>
                <w:b/>
                <w:color w:val="FFC000"/>
              </w:rPr>
              <w:t>•</w:t>
            </w:r>
            <w:r>
              <w:rPr>
                <w:sz w:val="16"/>
                <w:szCs w:val="16"/>
              </w:rPr>
              <w:t xml:space="preserve"> </w:t>
            </w:r>
            <w:r w:rsidRPr="00B52BA9">
              <w:rPr>
                <w:sz w:val="16"/>
                <w:szCs w:val="16"/>
              </w:rPr>
              <w:t>Users in the library and those</w:t>
            </w:r>
            <w:r>
              <w:rPr>
                <w:sz w:val="16"/>
                <w:szCs w:val="16"/>
              </w:rPr>
              <w:t xml:space="preserve"> that have </w:t>
            </w:r>
            <w:hyperlink r:id="rId24" w:history="1">
              <w:r w:rsidRPr="00941C64">
                <w:rPr>
                  <w:rStyle w:val="Hyperlink"/>
                  <w:sz w:val="16"/>
                  <w:szCs w:val="16"/>
                </w:rPr>
                <w:t>authenticated to a specific library website</w:t>
              </w:r>
            </w:hyperlink>
            <w:r>
              <w:rPr>
                <w:sz w:val="16"/>
                <w:szCs w:val="16"/>
              </w:rPr>
              <w:t xml:space="preserve"> do not need to login</w:t>
            </w:r>
            <w:r w:rsidRPr="00B52BA9">
              <w:rPr>
                <w:sz w:val="16"/>
                <w:szCs w:val="16"/>
              </w:rPr>
              <w:t xml:space="preserve"> to MyiLibrary to access the e-books in your collection</w:t>
            </w:r>
            <w:r>
              <w:rPr>
                <w:sz w:val="16"/>
                <w:szCs w:val="16"/>
              </w:rPr>
              <w:t>.</w:t>
            </w:r>
          </w:p>
          <w:p w:rsidR="00B52BA9" w:rsidRDefault="00B52BA9" w:rsidP="00B52BA9">
            <w:pPr>
              <w:rPr>
                <w:sz w:val="16"/>
                <w:szCs w:val="16"/>
              </w:rPr>
            </w:pPr>
          </w:p>
          <w:p w:rsidR="00B52BA9" w:rsidRPr="00B53574" w:rsidRDefault="00B52BA9" w:rsidP="00B52BA9">
            <w:pPr>
              <w:rPr>
                <w:sz w:val="16"/>
                <w:szCs w:val="16"/>
              </w:rPr>
            </w:pPr>
            <w:r w:rsidRPr="00B52BA9">
              <w:rPr>
                <w:sz w:val="16"/>
                <w:szCs w:val="16"/>
              </w:rPr>
              <w:t>Users that wish to take advantage of advanced features on the platform, such as inserting notes and bookmarks while using</w:t>
            </w:r>
            <w:r w:rsidR="004670B9">
              <w:rPr>
                <w:sz w:val="16"/>
                <w:szCs w:val="16"/>
              </w:rPr>
              <w:t xml:space="preserve"> MyiLibrary e-books, must insert a valid email and username.</w:t>
            </w:r>
          </w:p>
        </w:tc>
      </w:tr>
      <w:tr w:rsidR="00E639BE">
        <w:trPr>
          <w:trHeight w:val="563"/>
        </w:trPr>
        <w:tc>
          <w:tcPr>
            <w:tcW w:w="2127" w:type="dxa"/>
            <w:vAlign w:val="center"/>
          </w:tcPr>
          <w:p w:rsidR="00E639BE" w:rsidRDefault="00E639BE" w:rsidP="00190DF8">
            <w:r>
              <w:t>Baker &amp; Taylor</w:t>
            </w:r>
            <w:r w:rsidR="00C21DED">
              <w:t xml:space="preserve"> (Axis 360)</w:t>
            </w:r>
          </w:p>
        </w:tc>
        <w:tc>
          <w:tcPr>
            <w:tcW w:w="1749" w:type="dxa"/>
          </w:tcPr>
          <w:p w:rsidR="00E639BE" w:rsidRPr="00B53574" w:rsidRDefault="00C87497" w:rsidP="00190DF8">
            <w:pPr>
              <w:rPr>
                <w:sz w:val="16"/>
                <w:szCs w:val="16"/>
              </w:rPr>
            </w:pPr>
            <w:r w:rsidRPr="00452ACB">
              <w:rPr>
                <w:rFonts w:cstheme="minorHAnsi"/>
                <w:b/>
                <w:color w:val="FFC000"/>
              </w:rPr>
              <w:t>•</w:t>
            </w:r>
            <w:r>
              <w:rPr>
                <w:sz w:val="16"/>
                <w:szCs w:val="16"/>
              </w:rPr>
              <w:t xml:space="preserve"> </w:t>
            </w:r>
            <w:hyperlink r:id="rId25" w:history="1">
              <w:r w:rsidR="00C21DED" w:rsidRPr="00941C64">
                <w:rPr>
                  <w:rStyle w:val="Hyperlink"/>
                  <w:sz w:val="16"/>
                  <w:szCs w:val="16"/>
                </w:rPr>
                <w:t xml:space="preserve">Supports </w:t>
              </w:r>
              <w:proofErr w:type="gramStart"/>
              <w:r w:rsidR="00C21DED" w:rsidRPr="00941C64">
                <w:rPr>
                  <w:rStyle w:val="Hyperlink"/>
                  <w:sz w:val="16"/>
                  <w:szCs w:val="16"/>
                </w:rPr>
                <w:t>e-lending</w:t>
              </w:r>
              <w:proofErr w:type="gramEnd"/>
            </w:hyperlink>
            <w:r w:rsidR="00C21DED">
              <w:rPr>
                <w:sz w:val="16"/>
                <w:szCs w:val="16"/>
              </w:rPr>
              <w:t xml:space="preserve">, </w:t>
            </w:r>
            <w:r w:rsidR="00C21DED" w:rsidRPr="00C21DED">
              <w:rPr>
                <w:sz w:val="16"/>
                <w:szCs w:val="16"/>
              </w:rPr>
              <w:t>but publishers dictate when books will be available for sale through electronic channels.</w:t>
            </w:r>
            <w:r w:rsidR="00C21DED">
              <w:rPr>
                <w:sz w:val="16"/>
                <w:szCs w:val="16"/>
              </w:rPr>
              <w:t xml:space="preserve"> </w:t>
            </w:r>
          </w:p>
        </w:tc>
        <w:tc>
          <w:tcPr>
            <w:tcW w:w="1795" w:type="dxa"/>
          </w:tcPr>
          <w:p w:rsidR="00E639BE" w:rsidRPr="00B53574" w:rsidRDefault="00C87497" w:rsidP="00190DF8">
            <w:pPr>
              <w:rPr>
                <w:sz w:val="16"/>
                <w:szCs w:val="16"/>
              </w:rPr>
            </w:pPr>
            <w:r w:rsidRPr="004C3D58">
              <w:rPr>
                <w:rFonts w:cstheme="minorHAnsi"/>
                <w:b/>
                <w:color w:val="FFC000"/>
              </w:rPr>
              <w:t>•</w:t>
            </w:r>
            <w:r>
              <w:rPr>
                <w:sz w:val="16"/>
                <w:szCs w:val="16"/>
              </w:rPr>
              <w:t xml:space="preserve"> </w:t>
            </w:r>
            <w:r w:rsidR="004A2617">
              <w:rPr>
                <w:sz w:val="16"/>
                <w:szCs w:val="16"/>
              </w:rPr>
              <w:t>Whilst</w:t>
            </w:r>
            <w:r w:rsidR="00C21DED" w:rsidRPr="00C21DED">
              <w:rPr>
                <w:sz w:val="16"/>
                <w:szCs w:val="16"/>
              </w:rPr>
              <w:t xml:space="preserve"> libraries can purchase e-</w:t>
            </w:r>
            <w:r w:rsidR="004A2617">
              <w:rPr>
                <w:sz w:val="16"/>
                <w:szCs w:val="16"/>
              </w:rPr>
              <w:t>books</w:t>
            </w:r>
            <w:r w:rsidR="00C21DED">
              <w:rPr>
                <w:sz w:val="16"/>
                <w:szCs w:val="16"/>
              </w:rPr>
              <w:t xml:space="preserve"> from the Axis 360 platform for</w:t>
            </w:r>
            <w:r w:rsidR="00C21DED" w:rsidRPr="00C21DED">
              <w:rPr>
                <w:sz w:val="16"/>
                <w:szCs w:val="16"/>
              </w:rPr>
              <w:t xml:space="preserve"> incorporation within their online catalogues</w:t>
            </w:r>
            <w:r w:rsidR="004A2617">
              <w:rPr>
                <w:sz w:val="16"/>
                <w:szCs w:val="16"/>
              </w:rPr>
              <w:t xml:space="preserve"> the fact remains that </w:t>
            </w:r>
            <w:proofErr w:type="gramStart"/>
            <w:r w:rsidR="004A2617">
              <w:rPr>
                <w:sz w:val="16"/>
                <w:szCs w:val="16"/>
              </w:rPr>
              <w:t>the content available for purchase is dictated by publishers</w:t>
            </w:r>
            <w:proofErr w:type="gramEnd"/>
            <w:r w:rsidR="004A2617">
              <w:rPr>
                <w:sz w:val="16"/>
                <w:szCs w:val="16"/>
              </w:rPr>
              <w:t>.</w:t>
            </w:r>
          </w:p>
        </w:tc>
        <w:tc>
          <w:tcPr>
            <w:tcW w:w="1334" w:type="dxa"/>
          </w:tcPr>
          <w:p w:rsidR="00E639BE" w:rsidRPr="00B53574" w:rsidRDefault="00C87497" w:rsidP="00190DF8">
            <w:pPr>
              <w:rPr>
                <w:sz w:val="16"/>
                <w:szCs w:val="16"/>
              </w:rPr>
            </w:pPr>
            <w:r w:rsidRPr="00C87497">
              <w:rPr>
                <w:rFonts w:cstheme="minorHAnsi"/>
                <w:b/>
                <w:color w:val="00B050"/>
              </w:rPr>
              <w:t>•</w:t>
            </w:r>
            <w:r>
              <w:rPr>
                <w:sz w:val="16"/>
                <w:szCs w:val="16"/>
              </w:rPr>
              <w:t xml:space="preserve"> </w:t>
            </w:r>
            <w:r w:rsidR="00C21DED" w:rsidRPr="00C21DED">
              <w:rPr>
                <w:sz w:val="16"/>
                <w:szCs w:val="16"/>
              </w:rPr>
              <w:t xml:space="preserve">Once an e-book is purchased a library is able to loan that particular e-book to patrons. The system operates a </w:t>
            </w:r>
            <w:proofErr w:type="gramStart"/>
            <w:r w:rsidR="00C21DED" w:rsidRPr="00C21DED">
              <w:rPr>
                <w:sz w:val="16"/>
                <w:szCs w:val="16"/>
              </w:rPr>
              <w:t>1 licence</w:t>
            </w:r>
            <w:proofErr w:type="gramEnd"/>
            <w:r w:rsidR="00C21DED" w:rsidRPr="00C21DED">
              <w:rPr>
                <w:sz w:val="16"/>
                <w:szCs w:val="16"/>
              </w:rPr>
              <w:t xml:space="preserve"> 1 loan system.</w:t>
            </w:r>
          </w:p>
        </w:tc>
        <w:tc>
          <w:tcPr>
            <w:tcW w:w="2210" w:type="dxa"/>
          </w:tcPr>
          <w:p w:rsidR="00E639BE" w:rsidRPr="00B53574" w:rsidRDefault="00C87497" w:rsidP="00190DF8">
            <w:pPr>
              <w:rPr>
                <w:sz w:val="16"/>
                <w:szCs w:val="16"/>
              </w:rPr>
            </w:pPr>
            <w:r w:rsidRPr="004A2617">
              <w:rPr>
                <w:rFonts w:cstheme="minorHAnsi"/>
                <w:b/>
                <w:color w:val="FF0000"/>
              </w:rPr>
              <w:t>•</w:t>
            </w:r>
            <w:r>
              <w:rPr>
                <w:sz w:val="16"/>
                <w:szCs w:val="16"/>
              </w:rPr>
              <w:t xml:space="preserve"> </w:t>
            </w:r>
            <w:r w:rsidR="00C21DED" w:rsidRPr="00C21DED">
              <w:rPr>
                <w:sz w:val="16"/>
                <w:szCs w:val="16"/>
              </w:rPr>
              <w:t>An e-book must be purchased by the library in order to then loan it to patrons. The amount of simultaneous loaning of a title depends on the number of licenses purchased. Standard loaning periods last two weeks.</w:t>
            </w:r>
          </w:p>
        </w:tc>
        <w:tc>
          <w:tcPr>
            <w:tcW w:w="1417" w:type="dxa"/>
          </w:tcPr>
          <w:p w:rsidR="00E639BE" w:rsidRPr="00B53574" w:rsidRDefault="00C87497" w:rsidP="00190DF8">
            <w:pPr>
              <w:rPr>
                <w:sz w:val="16"/>
                <w:szCs w:val="16"/>
              </w:rPr>
            </w:pPr>
            <w:r w:rsidRPr="00C87497">
              <w:rPr>
                <w:rFonts w:cstheme="minorHAnsi"/>
                <w:b/>
                <w:color w:val="FF0000"/>
              </w:rPr>
              <w:t>•</w:t>
            </w:r>
            <w:r>
              <w:rPr>
                <w:sz w:val="16"/>
                <w:szCs w:val="16"/>
              </w:rPr>
              <w:t xml:space="preserve"> </w:t>
            </w:r>
            <w:r w:rsidR="00C21DED">
              <w:rPr>
                <w:sz w:val="16"/>
                <w:szCs w:val="16"/>
              </w:rPr>
              <w:t>Axis 360</w:t>
            </w:r>
            <w:r w:rsidR="00C21DED" w:rsidRPr="00C21DED">
              <w:rPr>
                <w:sz w:val="16"/>
                <w:szCs w:val="16"/>
              </w:rPr>
              <w:t xml:space="preserve"> acts as a vending service. In which it purchases e-books directly from publishers and then sells onwards to institutions such as public libraries. Publishers dictate the overall </w:t>
            </w:r>
            <w:proofErr w:type="gramStart"/>
            <w:r w:rsidR="00C21DED" w:rsidRPr="00C21DED">
              <w:rPr>
                <w:sz w:val="16"/>
                <w:szCs w:val="16"/>
              </w:rPr>
              <w:t>price which</w:t>
            </w:r>
            <w:proofErr w:type="gramEnd"/>
            <w:r w:rsidR="00C21DED" w:rsidRPr="00C21DED">
              <w:rPr>
                <w:sz w:val="16"/>
                <w:szCs w:val="16"/>
              </w:rPr>
              <w:t xml:space="preserve"> then filters downwards to libraries.</w:t>
            </w:r>
          </w:p>
        </w:tc>
        <w:tc>
          <w:tcPr>
            <w:tcW w:w="2835" w:type="dxa"/>
          </w:tcPr>
          <w:p w:rsidR="00C21DED" w:rsidRPr="00C21DED" w:rsidRDefault="00C87497" w:rsidP="00C21DED">
            <w:pPr>
              <w:rPr>
                <w:sz w:val="16"/>
                <w:szCs w:val="16"/>
              </w:rPr>
            </w:pPr>
            <w:r w:rsidRPr="006A67DB">
              <w:rPr>
                <w:rFonts w:cstheme="minorHAnsi"/>
                <w:b/>
                <w:color w:val="00B050"/>
              </w:rPr>
              <w:t>•</w:t>
            </w:r>
            <w:r>
              <w:rPr>
                <w:sz w:val="16"/>
                <w:szCs w:val="16"/>
              </w:rPr>
              <w:t xml:space="preserve"> Library patrons can</w:t>
            </w:r>
            <w:r w:rsidR="00C21DED" w:rsidRPr="00C21DED">
              <w:rPr>
                <w:sz w:val="16"/>
                <w:szCs w:val="16"/>
              </w:rPr>
              <w:t xml:space="preserve"> check out </w:t>
            </w:r>
            <w:r w:rsidR="008B74F3" w:rsidRPr="00C21DED">
              <w:rPr>
                <w:sz w:val="16"/>
                <w:szCs w:val="16"/>
              </w:rPr>
              <w:t>e-books</w:t>
            </w:r>
            <w:r w:rsidR="008B74F3">
              <w:rPr>
                <w:sz w:val="16"/>
                <w:szCs w:val="16"/>
              </w:rPr>
              <w:t xml:space="preserve"> on devices</w:t>
            </w:r>
            <w:r w:rsidR="00C21DED" w:rsidRPr="00C21DED">
              <w:rPr>
                <w:sz w:val="16"/>
                <w:szCs w:val="16"/>
              </w:rPr>
              <w:t xml:space="preserve"> compatible with EPUB and PDF formats, such as NOOK, Sony Reader and Kobo devices.</w:t>
            </w:r>
          </w:p>
          <w:p w:rsidR="00C21DED" w:rsidRPr="00C21DED" w:rsidRDefault="00C21DED" w:rsidP="00C21DED">
            <w:pPr>
              <w:rPr>
                <w:sz w:val="16"/>
                <w:szCs w:val="16"/>
              </w:rPr>
            </w:pPr>
          </w:p>
          <w:p w:rsidR="00E639BE" w:rsidRPr="00B53574" w:rsidRDefault="00295219" w:rsidP="00C21DED">
            <w:pPr>
              <w:rPr>
                <w:sz w:val="16"/>
                <w:szCs w:val="16"/>
              </w:rPr>
            </w:pPr>
            <w:r w:rsidRPr="00A2443B">
              <w:rPr>
                <w:rFonts w:cstheme="minorHAnsi"/>
                <w:b/>
                <w:color w:val="00B050"/>
              </w:rPr>
              <w:t>•</w:t>
            </w:r>
            <w:r w:rsidRPr="00A2443B">
              <w:rPr>
                <w:color w:val="00B050"/>
                <w:sz w:val="16"/>
                <w:szCs w:val="16"/>
              </w:rPr>
              <w:t xml:space="preserve"> </w:t>
            </w:r>
            <w:r w:rsidR="00BA737D" w:rsidRPr="00BA737D">
              <w:rPr>
                <w:sz w:val="16"/>
                <w:szCs w:val="16"/>
              </w:rPr>
              <w:t>The Axis 360 platform integrates within a library’s existing catalogue system.</w:t>
            </w:r>
          </w:p>
        </w:tc>
        <w:tc>
          <w:tcPr>
            <w:tcW w:w="2126" w:type="dxa"/>
          </w:tcPr>
          <w:p w:rsidR="00E639BE" w:rsidRPr="00B53574" w:rsidRDefault="002956AA" w:rsidP="002956AA">
            <w:pPr>
              <w:rPr>
                <w:sz w:val="16"/>
                <w:szCs w:val="16"/>
              </w:rPr>
            </w:pPr>
            <w:r w:rsidRPr="006A67DB">
              <w:rPr>
                <w:rFonts w:cstheme="minorHAnsi"/>
                <w:b/>
                <w:color w:val="00B050"/>
              </w:rPr>
              <w:t>•</w:t>
            </w:r>
            <w:r w:rsidR="004A2617">
              <w:rPr>
                <w:sz w:val="16"/>
                <w:szCs w:val="16"/>
              </w:rPr>
              <w:t xml:space="preserve"> </w:t>
            </w:r>
            <w:r>
              <w:rPr>
                <w:sz w:val="16"/>
                <w:szCs w:val="16"/>
              </w:rPr>
              <w:t xml:space="preserve">Axis 360 </w:t>
            </w:r>
            <w:hyperlink r:id="rId26" w:history="1">
              <w:r w:rsidRPr="00E21A1E">
                <w:rPr>
                  <w:rStyle w:val="Hyperlink"/>
                  <w:sz w:val="16"/>
                  <w:szCs w:val="16"/>
                </w:rPr>
                <w:t>integrates</w:t>
              </w:r>
            </w:hyperlink>
            <w:r>
              <w:rPr>
                <w:sz w:val="16"/>
                <w:szCs w:val="16"/>
              </w:rPr>
              <w:t xml:space="preserve"> with a</w:t>
            </w:r>
            <w:r w:rsidR="00B52BA9" w:rsidRPr="00B52BA9">
              <w:rPr>
                <w:sz w:val="16"/>
                <w:szCs w:val="16"/>
              </w:rPr>
              <w:t xml:space="preserve"> library’s</w:t>
            </w:r>
            <w:r>
              <w:rPr>
                <w:sz w:val="16"/>
                <w:szCs w:val="16"/>
              </w:rPr>
              <w:t xml:space="preserve"> existing</w:t>
            </w:r>
            <w:r w:rsidR="00B52BA9" w:rsidRPr="00B52BA9">
              <w:rPr>
                <w:sz w:val="16"/>
                <w:szCs w:val="16"/>
              </w:rPr>
              <w:t xml:space="preserve"> management system for patron authentication</w:t>
            </w:r>
            <w:r>
              <w:rPr>
                <w:sz w:val="16"/>
                <w:szCs w:val="16"/>
              </w:rPr>
              <w:t xml:space="preserve">. Library users will not have to enter any further details beyond what was required to join the library initially. </w:t>
            </w:r>
          </w:p>
        </w:tc>
      </w:tr>
      <w:tr w:rsidR="00081D1B">
        <w:trPr>
          <w:trHeight w:val="543"/>
        </w:trPr>
        <w:tc>
          <w:tcPr>
            <w:tcW w:w="2127" w:type="dxa"/>
            <w:vAlign w:val="center"/>
          </w:tcPr>
          <w:p w:rsidR="00081D1B" w:rsidRDefault="00081D1B" w:rsidP="00190DF8">
            <w:r>
              <w:t xml:space="preserve"> </w:t>
            </w:r>
            <w:proofErr w:type="gramStart"/>
            <w:r>
              <w:t>ebrary</w:t>
            </w:r>
            <w:proofErr w:type="gramEnd"/>
          </w:p>
        </w:tc>
        <w:tc>
          <w:tcPr>
            <w:tcW w:w="1749" w:type="dxa"/>
          </w:tcPr>
          <w:p w:rsidR="00081D1B" w:rsidRPr="00667B74" w:rsidRDefault="004A2617" w:rsidP="00190DF8">
            <w:pPr>
              <w:rPr>
                <w:sz w:val="16"/>
                <w:szCs w:val="16"/>
              </w:rPr>
            </w:pPr>
            <w:r w:rsidRPr="004A2617">
              <w:rPr>
                <w:rFonts w:cstheme="minorHAnsi"/>
                <w:b/>
                <w:color w:val="00B050"/>
              </w:rPr>
              <w:t>•</w:t>
            </w:r>
            <w:r>
              <w:rPr>
                <w:sz w:val="16"/>
                <w:szCs w:val="16"/>
              </w:rPr>
              <w:t xml:space="preserve"> </w:t>
            </w:r>
            <w:r w:rsidR="00081D1B">
              <w:rPr>
                <w:sz w:val="16"/>
                <w:szCs w:val="16"/>
              </w:rPr>
              <w:t xml:space="preserve">Supports </w:t>
            </w:r>
            <w:proofErr w:type="gramStart"/>
            <w:r w:rsidR="00081D1B">
              <w:rPr>
                <w:sz w:val="16"/>
                <w:szCs w:val="16"/>
              </w:rPr>
              <w:t>e-lending</w:t>
            </w:r>
            <w:proofErr w:type="gramEnd"/>
            <w:r w:rsidR="00081D1B">
              <w:rPr>
                <w:sz w:val="16"/>
                <w:szCs w:val="16"/>
              </w:rPr>
              <w:t>, but the ebrary system is focused toward the professional and academic communities only.</w:t>
            </w:r>
          </w:p>
        </w:tc>
        <w:tc>
          <w:tcPr>
            <w:tcW w:w="1795" w:type="dxa"/>
          </w:tcPr>
          <w:p w:rsidR="004175CA" w:rsidRDefault="004175CA" w:rsidP="00190DF8">
            <w:pPr>
              <w:rPr>
                <w:sz w:val="16"/>
                <w:szCs w:val="16"/>
              </w:rPr>
            </w:pPr>
            <w:r w:rsidRPr="00384194">
              <w:rPr>
                <w:rFonts w:cstheme="minorHAnsi"/>
                <w:b/>
                <w:color w:val="00B050"/>
              </w:rPr>
              <w:t>•</w:t>
            </w:r>
            <w:r>
              <w:rPr>
                <w:sz w:val="16"/>
                <w:szCs w:val="16"/>
              </w:rPr>
              <w:t xml:space="preserve"> </w:t>
            </w:r>
            <w:r w:rsidR="004A2617">
              <w:rPr>
                <w:sz w:val="16"/>
                <w:szCs w:val="16"/>
              </w:rPr>
              <w:t>No – When purchasing a subscription package</w:t>
            </w:r>
            <w:r>
              <w:rPr>
                <w:sz w:val="16"/>
                <w:szCs w:val="16"/>
              </w:rPr>
              <w:t xml:space="preserve"> with ebrary libraries gain access to a </w:t>
            </w:r>
            <w:hyperlink r:id="rId27" w:history="1">
              <w:r w:rsidRPr="00BD53B4">
                <w:rPr>
                  <w:rStyle w:val="Hyperlink"/>
                  <w:sz w:val="16"/>
                  <w:szCs w:val="16"/>
                </w:rPr>
                <w:t>specific section of online content</w:t>
              </w:r>
            </w:hyperlink>
            <w:r>
              <w:rPr>
                <w:sz w:val="16"/>
                <w:szCs w:val="16"/>
              </w:rPr>
              <w:t xml:space="preserve"> (e.g </w:t>
            </w:r>
            <w:r>
              <w:rPr>
                <w:sz w:val="16"/>
                <w:szCs w:val="16"/>
              </w:rPr>
              <w:lastRenderedPageBreak/>
              <w:t xml:space="preserve">Government). </w:t>
            </w:r>
          </w:p>
          <w:p w:rsidR="004175CA" w:rsidRDefault="004175CA" w:rsidP="00190DF8">
            <w:pPr>
              <w:rPr>
                <w:sz w:val="16"/>
                <w:szCs w:val="16"/>
              </w:rPr>
            </w:pPr>
          </w:p>
          <w:p w:rsidR="00081D1B" w:rsidRDefault="004175CA" w:rsidP="00190DF8">
            <w:pPr>
              <w:rPr>
                <w:sz w:val="16"/>
                <w:szCs w:val="16"/>
              </w:rPr>
            </w:pPr>
            <w:r>
              <w:rPr>
                <w:sz w:val="16"/>
                <w:szCs w:val="16"/>
              </w:rPr>
              <w:t>Libraries can purchase further content from ebrary if they wish to bolster their online catalogue of content.</w:t>
            </w:r>
            <w:r w:rsidR="004A2617">
              <w:rPr>
                <w:sz w:val="16"/>
                <w:szCs w:val="16"/>
              </w:rPr>
              <w:t xml:space="preserve"> </w:t>
            </w:r>
          </w:p>
          <w:p w:rsidR="00081D1B" w:rsidRDefault="00081D1B" w:rsidP="00190DF8">
            <w:pPr>
              <w:rPr>
                <w:sz w:val="16"/>
                <w:szCs w:val="16"/>
              </w:rPr>
            </w:pPr>
          </w:p>
          <w:p w:rsidR="00081D1B" w:rsidRPr="00667B74" w:rsidRDefault="00081D1B" w:rsidP="00190DF8">
            <w:pPr>
              <w:rPr>
                <w:sz w:val="16"/>
                <w:szCs w:val="16"/>
              </w:rPr>
            </w:pPr>
          </w:p>
        </w:tc>
        <w:tc>
          <w:tcPr>
            <w:tcW w:w="1334" w:type="dxa"/>
          </w:tcPr>
          <w:p w:rsidR="00081D1B" w:rsidRDefault="004175CA" w:rsidP="00190DF8">
            <w:pPr>
              <w:rPr>
                <w:sz w:val="16"/>
                <w:szCs w:val="16"/>
              </w:rPr>
            </w:pPr>
            <w:r w:rsidRPr="004175CA">
              <w:rPr>
                <w:rFonts w:cstheme="minorHAnsi"/>
                <w:b/>
                <w:color w:val="00B050"/>
              </w:rPr>
              <w:lastRenderedPageBreak/>
              <w:t>•</w:t>
            </w:r>
            <w:r>
              <w:rPr>
                <w:sz w:val="16"/>
                <w:szCs w:val="16"/>
              </w:rPr>
              <w:t xml:space="preserve"> </w:t>
            </w:r>
            <w:r w:rsidR="007256AE">
              <w:rPr>
                <w:sz w:val="16"/>
                <w:szCs w:val="16"/>
              </w:rPr>
              <w:t xml:space="preserve">Yes – once the base </w:t>
            </w:r>
            <w:r w:rsidR="00081D1B">
              <w:rPr>
                <w:sz w:val="16"/>
                <w:szCs w:val="16"/>
              </w:rPr>
              <w:t xml:space="preserve">subscription package has been purchased a library will have enduring </w:t>
            </w:r>
            <w:r w:rsidR="00081D1B">
              <w:rPr>
                <w:sz w:val="16"/>
                <w:szCs w:val="16"/>
              </w:rPr>
              <w:lastRenderedPageBreak/>
              <w:t xml:space="preserve">access to the content associated with the relevant package. </w:t>
            </w:r>
          </w:p>
          <w:p w:rsidR="00081D1B" w:rsidRDefault="00081D1B" w:rsidP="00190DF8">
            <w:pPr>
              <w:rPr>
                <w:sz w:val="16"/>
                <w:szCs w:val="16"/>
              </w:rPr>
            </w:pPr>
          </w:p>
          <w:p w:rsidR="00081D1B" w:rsidRPr="00667B74" w:rsidRDefault="00081D1B" w:rsidP="00190DF8">
            <w:pPr>
              <w:rPr>
                <w:sz w:val="16"/>
                <w:szCs w:val="16"/>
              </w:rPr>
            </w:pPr>
            <w:r>
              <w:rPr>
                <w:sz w:val="16"/>
                <w:szCs w:val="16"/>
              </w:rPr>
              <w:t>Once patron driven acqui</w:t>
            </w:r>
            <w:r w:rsidR="004175CA">
              <w:rPr>
                <w:sz w:val="16"/>
                <w:szCs w:val="16"/>
              </w:rPr>
              <w:t xml:space="preserve">sition has been triggered then </w:t>
            </w:r>
            <w:r>
              <w:rPr>
                <w:sz w:val="16"/>
                <w:szCs w:val="16"/>
              </w:rPr>
              <w:t>the library owns a perpetual archive.</w:t>
            </w:r>
          </w:p>
        </w:tc>
        <w:tc>
          <w:tcPr>
            <w:tcW w:w="2210" w:type="dxa"/>
          </w:tcPr>
          <w:p w:rsidR="00081D1B" w:rsidRPr="00667B74" w:rsidRDefault="004175CA" w:rsidP="0070174B">
            <w:pPr>
              <w:rPr>
                <w:sz w:val="16"/>
                <w:szCs w:val="16"/>
              </w:rPr>
            </w:pPr>
            <w:r w:rsidRPr="004175CA">
              <w:rPr>
                <w:rFonts w:cstheme="minorHAnsi"/>
                <w:b/>
                <w:color w:val="00B050"/>
              </w:rPr>
              <w:lastRenderedPageBreak/>
              <w:t>•</w:t>
            </w:r>
            <w:r>
              <w:rPr>
                <w:sz w:val="16"/>
                <w:szCs w:val="16"/>
              </w:rPr>
              <w:t xml:space="preserve"> </w:t>
            </w:r>
            <w:r w:rsidR="00081D1B" w:rsidRPr="00E42D01">
              <w:rPr>
                <w:sz w:val="16"/>
                <w:szCs w:val="16"/>
              </w:rPr>
              <w:t xml:space="preserve">All ebrary subscription databases offer simultaneous, multi-user access and continue to grow throughout the term at no additional cost. </w:t>
            </w:r>
          </w:p>
        </w:tc>
        <w:tc>
          <w:tcPr>
            <w:tcW w:w="1417" w:type="dxa"/>
          </w:tcPr>
          <w:p w:rsidR="00081D1B" w:rsidRPr="00667B74" w:rsidRDefault="004175CA" w:rsidP="00190DF8">
            <w:pPr>
              <w:rPr>
                <w:sz w:val="16"/>
                <w:szCs w:val="16"/>
              </w:rPr>
            </w:pPr>
            <w:r w:rsidRPr="0084336D">
              <w:rPr>
                <w:rFonts w:cstheme="minorHAnsi"/>
                <w:b/>
                <w:color w:val="FFC000"/>
              </w:rPr>
              <w:t>•</w:t>
            </w:r>
            <w:r>
              <w:rPr>
                <w:sz w:val="16"/>
                <w:szCs w:val="16"/>
              </w:rPr>
              <w:t xml:space="preserve"> </w:t>
            </w:r>
            <w:r w:rsidR="00081D1B" w:rsidRPr="00E42D01">
              <w:rPr>
                <w:sz w:val="16"/>
                <w:szCs w:val="16"/>
              </w:rPr>
              <w:t>Subscription pricing is based on the number of end-users.</w:t>
            </w:r>
          </w:p>
        </w:tc>
        <w:tc>
          <w:tcPr>
            <w:tcW w:w="2835" w:type="dxa"/>
          </w:tcPr>
          <w:p w:rsidR="00081D1B" w:rsidRDefault="00FE13D9" w:rsidP="00190DF8">
            <w:pPr>
              <w:rPr>
                <w:sz w:val="16"/>
                <w:szCs w:val="16"/>
              </w:rPr>
            </w:pPr>
            <w:r w:rsidRPr="00295219">
              <w:rPr>
                <w:rFonts w:cstheme="minorHAnsi"/>
                <w:b/>
                <w:color w:val="FFC000"/>
              </w:rPr>
              <w:t>•</w:t>
            </w:r>
            <w:r>
              <w:rPr>
                <w:sz w:val="16"/>
                <w:szCs w:val="16"/>
              </w:rPr>
              <w:t xml:space="preserve"> </w:t>
            </w:r>
            <w:r w:rsidR="00081D1B">
              <w:rPr>
                <w:sz w:val="16"/>
                <w:szCs w:val="16"/>
              </w:rPr>
              <w:t>Ebrary is an independent framework that requires a user to login to the system in order to gain access to content.</w:t>
            </w:r>
          </w:p>
          <w:p w:rsidR="00295219" w:rsidRDefault="00295219" w:rsidP="00190DF8">
            <w:pPr>
              <w:rPr>
                <w:sz w:val="16"/>
                <w:szCs w:val="16"/>
              </w:rPr>
            </w:pPr>
          </w:p>
          <w:p w:rsidR="00081D1B" w:rsidRPr="00667B74" w:rsidRDefault="00295219" w:rsidP="00190DF8">
            <w:pPr>
              <w:rPr>
                <w:sz w:val="16"/>
                <w:szCs w:val="16"/>
              </w:rPr>
            </w:pPr>
            <w:r w:rsidRPr="00295219">
              <w:rPr>
                <w:rFonts w:cstheme="minorHAnsi"/>
                <w:b/>
                <w:color w:val="FFC000"/>
                <w:shd w:val="clear" w:color="auto" w:fill="FFFFFF" w:themeFill="background1"/>
              </w:rPr>
              <w:t>•</w:t>
            </w:r>
            <w:r w:rsidRPr="00A2443B">
              <w:rPr>
                <w:color w:val="00B050"/>
                <w:sz w:val="16"/>
                <w:szCs w:val="16"/>
              </w:rPr>
              <w:t xml:space="preserve"> </w:t>
            </w:r>
            <w:r w:rsidR="00081D1B">
              <w:rPr>
                <w:sz w:val="16"/>
                <w:szCs w:val="16"/>
              </w:rPr>
              <w:t xml:space="preserve">Ebrary is a </w:t>
            </w:r>
            <w:proofErr w:type="gramStart"/>
            <w:r w:rsidR="00081D1B">
              <w:rPr>
                <w:sz w:val="16"/>
                <w:szCs w:val="16"/>
              </w:rPr>
              <w:t>web based</w:t>
            </w:r>
            <w:proofErr w:type="gramEnd"/>
            <w:r w:rsidR="00081D1B">
              <w:rPr>
                <w:sz w:val="16"/>
                <w:szCs w:val="16"/>
              </w:rPr>
              <w:t xml:space="preserve"> platform only.</w:t>
            </w:r>
          </w:p>
        </w:tc>
        <w:tc>
          <w:tcPr>
            <w:tcW w:w="2126" w:type="dxa"/>
          </w:tcPr>
          <w:p w:rsidR="00081D1B" w:rsidRPr="00667B74" w:rsidRDefault="003A7411" w:rsidP="00190DF8">
            <w:pPr>
              <w:rPr>
                <w:sz w:val="16"/>
                <w:szCs w:val="16"/>
              </w:rPr>
            </w:pPr>
            <w:r w:rsidRPr="004175CA">
              <w:rPr>
                <w:rFonts w:cstheme="minorHAnsi"/>
                <w:b/>
                <w:color w:val="00B050"/>
              </w:rPr>
              <w:t>•</w:t>
            </w:r>
            <w:r>
              <w:rPr>
                <w:sz w:val="16"/>
                <w:szCs w:val="16"/>
              </w:rPr>
              <w:t xml:space="preserve"> </w:t>
            </w:r>
            <w:r w:rsidR="0091115A">
              <w:rPr>
                <w:sz w:val="16"/>
                <w:szCs w:val="16"/>
              </w:rPr>
              <w:t xml:space="preserve">Ebrary </w:t>
            </w:r>
            <w:hyperlink r:id="rId28" w:history="1">
              <w:r w:rsidR="0091115A" w:rsidRPr="00E21A1E">
                <w:rPr>
                  <w:rStyle w:val="Hyperlink"/>
                  <w:sz w:val="16"/>
                  <w:szCs w:val="16"/>
                </w:rPr>
                <w:t>does not</w:t>
              </w:r>
            </w:hyperlink>
            <w:r w:rsidR="0091115A">
              <w:rPr>
                <w:sz w:val="16"/>
                <w:szCs w:val="16"/>
              </w:rPr>
              <w:t xml:space="preserve"> automatically collect a user’s personal i</w:t>
            </w:r>
            <w:r w:rsidR="0091115A" w:rsidRPr="0091115A">
              <w:rPr>
                <w:sz w:val="16"/>
                <w:szCs w:val="16"/>
              </w:rPr>
              <w:t>nformati</w:t>
            </w:r>
            <w:r w:rsidR="0091115A">
              <w:rPr>
                <w:sz w:val="16"/>
                <w:szCs w:val="16"/>
              </w:rPr>
              <w:t>on based on using the service unless that user specifically</w:t>
            </w:r>
            <w:r w:rsidR="0091115A" w:rsidRPr="0091115A">
              <w:rPr>
                <w:sz w:val="16"/>
                <w:szCs w:val="16"/>
              </w:rPr>
              <w:t xml:space="preserve"> choose</w:t>
            </w:r>
            <w:r w:rsidR="0091115A">
              <w:rPr>
                <w:sz w:val="16"/>
                <w:szCs w:val="16"/>
              </w:rPr>
              <w:t>s</w:t>
            </w:r>
            <w:r w:rsidR="00E21A1E">
              <w:rPr>
                <w:sz w:val="16"/>
                <w:szCs w:val="16"/>
              </w:rPr>
              <w:t xml:space="preserve"> to share</w:t>
            </w:r>
            <w:r w:rsidR="0091115A">
              <w:rPr>
                <w:sz w:val="16"/>
                <w:szCs w:val="16"/>
              </w:rPr>
              <w:t xml:space="preserve"> personal information.</w:t>
            </w:r>
          </w:p>
        </w:tc>
      </w:tr>
      <w:tr w:rsidR="0084336D">
        <w:trPr>
          <w:trHeight w:val="565"/>
        </w:trPr>
        <w:tc>
          <w:tcPr>
            <w:tcW w:w="2127" w:type="dxa"/>
            <w:vAlign w:val="center"/>
          </w:tcPr>
          <w:p w:rsidR="0084336D" w:rsidRDefault="0084336D" w:rsidP="00190DF8">
            <w:r>
              <w:lastRenderedPageBreak/>
              <w:t xml:space="preserve"> Apabi</w:t>
            </w:r>
          </w:p>
        </w:tc>
        <w:tc>
          <w:tcPr>
            <w:tcW w:w="1749" w:type="dxa"/>
          </w:tcPr>
          <w:p w:rsidR="0084336D" w:rsidRPr="004A278E" w:rsidRDefault="00426A4C" w:rsidP="00183D45">
            <w:pPr>
              <w:rPr>
                <w:sz w:val="16"/>
                <w:szCs w:val="16"/>
              </w:rPr>
            </w:pPr>
            <w:r w:rsidRPr="00183D45">
              <w:rPr>
                <w:rFonts w:cstheme="minorHAnsi"/>
                <w:b/>
                <w:color w:val="FFC000"/>
              </w:rPr>
              <w:t>•</w:t>
            </w:r>
            <w:r>
              <w:rPr>
                <w:sz w:val="16"/>
                <w:szCs w:val="16"/>
              </w:rPr>
              <w:t xml:space="preserve"> </w:t>
            </w:r>
            <w:r w:rsidR="00B6304B">
              <w:rPr>
                <w:sz w:val="16"/>
                <w:szCs w:val="16"/>
              </w:rPr>
              <w:t xml:space="preserve">The </w:t>
            </w:r>
            <w:hyperlink r:id="rId29" w:history="1">
              <w:r w:rsidR="00B6304B" w:rsidRPr="00BD53B4">
                <w:rPr>
                  <w:rStyle w:val="Hyperlink"/>
                  <w:sz w:val="16"/>
                  <w:szCs w:val="16"/>
                </w:rPr>
                <w:t>Apabi platform</w:t>
              </w:r>
            </w:hyperlink>
            <w:r w:rsidR="00B6304B">
              <w:rPr>
                <w:sz w:val="16"/>
                <w:szCs w:val="16"/>
              </w:rPr>
              <w:t xml:space="preserve"> enables limited e-lending services.</w:t>
            </w:r>
            <w:r>
              <w:rPr>
                <w:sz w:val="16"/>
                <w:szCs w:val="16"/>
              </w:rPr>
              <w:t xml:space="preserve"> </w:t>
            </w:r>
          </w:p>
        </w:tc>
        <w:tc>
          <w:tcPr>
            <w:tcW w:w="1795" w:type="dxa"/>
          </w:tcPr>
          <w:p w:rsidR="0084336D" w:rsidRDefault="00426A4C" w:rsidP="00837291">
            <w:pPr>
              <w:rPr>
                <w:sz w:val="16"/>
                <w:szCs w:val="16"/>
              </w:rPr>
            </w:pPr>
            <w:r w:rsidRPr="00183D45">
              <w:rPr>
                <w:rFonts w:cstheme="minorHAnsi"/>
                <w:b/>
                <w:color w:val="FFC000"/>
              </w:rPr>
              <w:t>•</w:t>
            </w:r>
            <w:r>
              <w:rPr>
                <w:sz w:val="16"/>
                <w:szCs w:val="16"/>
              </w:rPr>
              <w:t xml:space="preserve"> Whilst l</w:t>
            </w:r>
            <w:r w:rsidR="00B6304B">
              <w:rPr>
                <w:sz w:val="16"/>
                <w:szCs w:val="16"/>
              </w:rPr>
              <w:t xml:space="preserve">ibraries can purchase content for </w:t>
            </w:r>
            <w:r>
              <w:rPr>
                <w:sz w:val="16"/>
                <w:szCs w:val="16"/>
              </w:rPr>
              <w:t>their own Apabi platform the fact remains that the content available for pur</w:t>
            </w:r>
            <w:r w:rsidR="00183D45">
              <w:rPr>
                <w:sz w:val="16"/>
                <w:szCs w:val="16"/>
              </w:rPr>
              <w:t>chase is dictated by the relationship between Apabi and publishers.</w:t>
            </w:r>
          </w:p>
          <w:p w:rsidR="0084336D" w:rsidRPr="004A278E" w:rsidRDefault="0084336D" w:rsidP="00190DF8">
            <w:pPr>
              <w:rPr>
                <w:sz w:val="16"/>
                <w:szCs w:val="16"/>
              </w:rPr>
            </w:pPr>
          </w:p>
        </w:tc>
        <w:tc>
          <w:tcPr>
            <w:tcW w:w="1334" w:type="dxa"/>
          </w:tcPr>
          <w:p w:rsidR="0084336D" w:rsidRPr="004A278E" w:rsidRDefault="00426A4C" w:rsidP="00190DF8">
            <w:pPr>
              <w:rPr>
                <w:sz w:val="16"/>
                <w:szCs w:val="16"/>
              </w:rPr>
            </w:pPr>
            <w:r w:rsidRPr="00426A4C">
              <w:rPr>
                <w:rFonts w:cstheme="minorHAnsi"/>
                <w:b/>
                <w:color w:val="00B050"/>
              </w:rPr>
              <w:t>•</w:t>
            </w:r>
            <w:r>
              <w:rPr>
                <w:sz w:val="16"/>
                <w:szCs w:val="16"/>
              </w:rPr>
              <w:t xml:space="preserve"> </w:t>
            </w:r>
            <w:r w:rsidR="0084336D" w:rsidRPr="005D7CF6">
              <w:rPr>
                <w:sz w:val="16"/>
                <w:szCs w:val="16"/>
              </w:rPr>
              <w:t>Once content is purchased through the system the purchaser has enduring rights of access.</w:t>
            </w:r>
          </w:p>
        </w:tc>
        <w:tc>
          <w:tcPr>
            <w:tcW w:w="2210" w:type="dxa"/>
          </w:tcPr>
          <w:p w:rsidR="0084336D" w:rsidRPr="004A278E" w:rsidRDefault="00426A4C" w:rsidP="00E42D01">
            <w:pPr>
              <w:rPr>
                <w:sz w:val="16"/>
                <w:szCs w:val="16"/>
              </w:rPr>
            </w:pPr>
            <w:r w:rsidRPr="0084336D">
              <w:rPr>
                <w:rFonts w:cstheme="minorHAnsi"/>
                <w:b/>
                <w:color w:val="FFC000"/>
              </w:rPr>
              <w:t>•</w:t>
            </w:r>
            <w:r>
              <w:rPr>
                <w:sz w:val="16"/>
                <w:szCs w:val="16"/>
              </w:rPr>
              <w:t xml:space="preserve"> Each patron can download six titles with a loan period of 21 days.</w:t>
            </w:r>
          </w:p>
        </w:tc>
        <w:tc>
          <w:tcPr>
            <w:tcW w:w="1417" w:type="dxa"/>
          </w:tcPr>
          <w:p w:rsidR="0084336D" w:rsidRPr="004A278E" w:rsidRDefault="00426A4C" w:rsidP="00190DF8">
            <w:pPr>
              <w:rPr>
                <w:sz w:val="16"/>
                <w:szCs w:val="16"/>
              </w:rPr>
            </w:pPr>
            <w:proofErr w:type="gramStart"/>
            <w:r w:rsidRPr="00426A4C">
              <w:rPr>
                <w:rFonts w:cstheme="minorHAnsi"/>
                <w:b/>
                <w:color w:val="FF0000"/>
              </w:rPr>
              <w:t>•</w:t>
            </w:r>
            <w:r>
              <w:rPr>
                <w:sz w:val="16"/>
                <w:szCs w:val="16"/>
              </w:rPr>
              <w:t xml:space="preserve"> </w:t>
            </w:r>
            <w:r w:rsidR="0084336D">
              <w:rPr>
                <w:sz w:val="16"/>
                <w:szCs w:val="16"/>
              </w:rPr>
              <w:t>The price of the online content is determined by Apabi and the relationships it forms with publishers</w:t>
            </w:r>
            <w:proofErr w:type="gramEnd"/>
            <w:r w:rsidR="0084336D">
              <w:rPr>
                <w:sz w:val="16"/>
                <w:szCs w:val="16"/>
              </w:rPr>
              <w:t>.</w:t>
            </w:r>
          </w:p>
        </w:tc>
        <w:tc>
          <w:tcPr>
            <w:tcW w:w="2835" w:type="dxa"/>
          </w:tcPr>
          <w:p w:rsidR="0084336D" w:rsidRPr="004A278E" w:rsidRDefault="00426A4C" w:rsidP="00190DF8">
            <w:pPr>
              <w:rPr>
                <w:sz w:val="16"/>
                <w:szCs w:val="16"/>
              </w:rPr>
            </w:pPr>
            <w:r w:rsidRPr="0084336D">
              <w:rPr>
                <w:rFonts w:cstheme="minorHAnsi"/>
                <w:b/>
                <w:color w:val="FFC000"/>
              </w:rPr>
              <w:t>•</w:t>
            </w:r>
            <w:r>
              <w:rPr>
                <w:sz w:val="16"/>
                <w:szCs w:val="16"/>
              </w:rPr>
              <w:t xml:space="preserve"> </w:t>
            </w:r>
            <w:hyperlink r:id="rId30" w:history="1">
              <w:r w:rsidR="0084336D" w:rsidRPr="00BD53B4">
                <w:rPr>
                  <w:rStyle w:val="Hyperlink"/>
                  <w:sz w:val="16"/>
                  <w:szCs w:val="16"/>
                </w:rPr>
                <w:t>Apabi is a device neutral platform</w:t>
              </w:r>
            </w:hyperlink>
            <w:r w:rsidR="0084336D">
              <w:rPr>
                <w:sz w:val="16"/>
                <w:szCs w:val="16"/>
              </w:rPr>
              <w:t>; an Apabi app needs to be downloaded to a user’s specific mobile device and then content can be synchronised to that particular device.</w:t>
            </w:r>
          </w:p>
        </w:tc>
        <w:tc>
          <w:tcPr>
            <w:tcW w:w="2126" w:type="dxa"/>
          </w:tcPr>
          <w:p w:rsidR="0084336D" w:rsidRPr="004A278E" w:rsidRDefault="002956AA" w:rsidP="005A51D6">
            <w:pPr>
              <w:rPr>
                <w:sz w:val="16"/>
                <w:szCs w:val="16"/>
              </w:rPr>
            </w:pPr>
            <w:r>
              <w:rPr>
                <w:sz w:val="16"/>
                <w:szCs w:val="16"/>
              </w:rPr>
              <w:t>Not available.</w:t>
            </w:r>
          </w:p>
        </w:tc>
      </w:tr>
      <w:tr w:rsidR="0084336D">
        <w:tc>
          <w:tcPr>
            <w:tcW w:w="2127" w:type="dxa"/>
            <w:vAlign w:val="center"/>
          </w:tcPr>
          <w:p w:rsidR="0084336D" w:rsidRDefault="00CA4B04" w:rsidP="00837291">
            <w:r>
              <w:t>EBSCO</w:t>
            </w:r>
          </w:p>
        </w:tc>
        <w:tc>
          <w:tcPr>
            <w:tcW w:w="1749" w:type="dxa"/>
          </w:tcPr>
          <w:p w:rsidR="0084336D" w:rsidRDefault="001F4EE8" w:rsidP="00837291">
            <w:pPr>
              <w:rPr>
                <w:sz w:val="16"/>
                <w:szCs w:val="16"/>
              </w:rPr>
            </w:pPr>
            <w:r w:rsidRPr="00183D45">
              <w:rPr>
                <w:rFonts w:cstheme="minorHAnsi"/>
                <w:b/>
                <w:color w:val="00B050"/>
              </w:rPr>
              <w:t>•</w:t>
            </w:r>
            <w:r>
              <w:rPr>
                <w:sz w:val="16"/>
                <w:szCs w:val="16"/>
              </w:rPr>
              <w:t xml:space="preserve"> </w:t>
            </w:r>
            <w:hyperlink r:id="rId31" w:history="1">
              <w:r w:rsidR="00183D45" w:rsidRPr="00BD53B4">
                <w:rPr>
                  <w:rStyle w:val="Hyperlink"/>
                  <w:sz w:val="16"/>
                  <w:szCs w:val="16"/>
                </w:rPr>
                <w:t>EBSCO</w:t>
              </w:r>
            </w:hyperlink>
            <w:r w:rsidR="00183D45">
              <w:rPr>
                <w:sz w:val="16"/>
                <w:szCs w:val="16"/>
              </w:rPr>
              <w:t xml:space="preserve"> seeks to make all of its e-book titles available for e-lending</w:t>
            </w:r>
          </w:p>
          <w:p w:rsidR="001F4EE8" w:rsidRDefault="001F4EE8" w:rsidP="00837291">
            <w:pPr>
              <w:rPr>
                <w:sz w:val="16"/>
                <w:szCs w:val="16"/>
              </w:rPr>
            </w:pPr>
          </w:p>
          <w:p w:rsidR="001F4EE8" w:rsidRPr="001F4EE8" w:rsidRDefault="001F4EE8" w:rsidP="00F62CEA">
            <w:pPr>
              <w:rPr>
                <w:color w:val="00B050"/>
                <w:sz w:val="16"/>
                <w:szCs w:val="16"/>
              </w:rPr>
            </w:pPr>
            <w:r>
              <w:rPr>
                <w:sz w:val="16"/>
                <w:szCs w:val="16"/>
              </w:rPr>
              <w:t xml:space="preserve">EBSCO also offers a number of purchase options which enable libraries to formulate online catalogues with </w:t>
            </w:r>
            <w:hyperlink r:id="rId32" w:history="1">
              <w:r w:rsidRPr="00F62CEA">
                <w:rPr>
                  <w:rStyle w:val="Hyperlink"/>
                  <w:sz w:val="16"/>
                  <w:szCs w:val="16"/>
                </w:rPr>
                <w:t>fixed simultaneous reader options</w:t>
              </w:r>
            </w:hyperlink>
          </w:p>
        </w:tc>
        <w:tc>
          <w:tcPr>
            <w:tcW w:w="1795" w:type="dxa"/>
          </w:tcPr>
          <w:p w:rsidR="0084336D" w:rsidRDefault="001F4EE8" w:rsidP="00183D45">
            <w:pPr>
              <w:rPr>
                <w:sz w:val="16"/>
                <w:szCs w:val="16"/>
              </w:rPr>
            </w:pPr>
            <w:r w:rsidRPr="00183D45">
              <w:rPr>
                <w:rFonts w:cstheme="minorHAnsi"/>
                <w:b/>
                <w:color w:val="00B050"/>
              </w:rPr>
              <w:t>•</w:t>
            </w:r>
            <w:r w:rsidR="00183D45">
              <w:rPr>
                <w:sz w:val="16"/>
                <w:szCs w:val="16"/>
              </w:rPr>
              <w:t xml:space="preserve"> L</w:t>
            </w:r>
            <w:r>
              <w:rPr>
                <w:sz w:val="16"/>
                <w:szCs w:val="16"/>
              </w:rPr>
              <w:t>ibraries are free to purchase an e-len</w:t>
            </w:r>
            <w:r w:rsidR="00183D45">
              <w:rPr>
                <w:sz w:val="16"/>
                <w:szCs w:val="16"/>
              </w:rPr>
              <w:t>ding service account with EBSCO in which they will be able to loan a catalogue of self-selected e-books.</w:t>
            </w:r>
          </w:p>
          <w:p w:rsidR="00183D45" w:rsidRDefault="00183D45" w:rsidP="00183D45">
            <w:pPr>
              <w:rPr>
                <w:sz w:val="16"/>
                <w:szCs w:val="16"/>
              </w:rPr>
            </w:pPr>
          </w:p>
          <w:p w:rsidR="00183D45" w:rsidRPr="005D7CF6" w:rsidRDefault="00183D45" w:rsidP="00183D45">
            <w:pPr>
              <w:rPr>
                <w:sz w:val="16"/>
                <w:szCs w:val="16"/>
              </w:rPr>
            </w:pPr>
          </w:p>
        </w:tc>
        <w:tc>
          <w:tcPr>
            <w:tcW w:w="1334" w:type="dxa"/>
          </w:tcPr>
          <w:p w:rsidR="0084336D" w:rsidRDefault="00837291" w:rsidP="00837291">
            <w:pPr>
              <w:rPr>
                <w:sz w:val="16"/>
                <w:szCs w:val="16"/>
              </w:rPr>
            </w:pPr>
            <w:r w:rsidRPr="00183D45">
              <w:rPr>
                <w:rFonts w:cstheme="minorHAnsi"/>
                <w:b/>
                <w:color w:val="00B050"/>
              </w:rPr>
              <w:t>•</w:t>
            </w:r>
            <w:r>
              <w:rPr>
                <w:sz w:val="16"/>
                <w:szCs w:val="16"/>
              </w:rPr>
              <w:t xml:space="preserve"> </w:t>
            </w:r>
            <w:r w:rsidR="001F4EE8">
              <w:rPr>
                <w:sz w:val="16"/>
                <w:szCs w:val="16"/>
              </w:rPr>
              <w:t>Purchased content from EBSCO ensures that libraries have enduring rights.</w:t>
            </w:r>
          </w:p>
          <w:p w:rsidR="001F4EE8" w:rsidRDefault="001F4EE8" w:rsidP="00837291">
            <w:pPr>
              <w:rPr>
                <w:sz w:val="16"/>
                <w:szCs w:val="16"/>
              </w:rPr>
            </w:pPr>
          </w:p>
          <w:p w:rsidR="001F4EE8" w:rsidRPr="005D7CF6" w:rsidRDefault="001F4EE8" w:rsidP="00837291">
            <w:pPr>
              <w:rPr>
                <w:sz w:val="16"/>
                <w:szCs w:val="16"/>
              </w:rPr>
            </w:pPr>
            <w:r>
              <w:rPr>
                <w:sz w:val="16"/>
                <w:szCs w:val="16"/>
              </w:rPr>
              <w:t xml:space="preserve">The loaning </w:t>
            </w:r>
            <w:proofErr w:type="gramStart"/>
            <w:r>
              <w:rPr>
                <w:sz w:val="16"/>
                <w:szCs w:val="16"/>
              </w:rPr>
              <w:t>facility which EBSCO is developing</w:t>
            </w:r>
            <w:proofErr w:type="gramEnd"/>
            <w:r>
              <w:rPr>
                <w:sz w:val="16"/>
                <w:szCs w:val="16"/>
              </w:rPr>
              <w:t xml:space="preserve"> </w:t>
            </w:r>
            <w:r w:rsidR="00837291">
              <w:rPr>
                <w:sz w:val="16"/>
                <w:szCs w:val="16"/>
              </w:rPr>
              <w:t>is based on non-ownership. Libraries pay a reduced subscription fee and can then loan e-books.</w:t>
            </w:r>
          </w:p>
        </w:tc>
        <w:tc>
          <w:tcPr>
            <w:tcW w:w="2210" w:type="dxa"/>
          </w:tcPr>
          <w:p w:rsidR="0084336D" w:rsidRDefault="00837291" w:rsidP="00837291">
            <w:pPr>
              <w:rPr>
                <w:sz w:val="16"/>
                <w:szCs w:val="16"/>
              </w:rPr>
            </w:pPr>
            <w:r w:rsidRPr="00837291">
              <w:rPr>
                <w:rFonts w:cstheme="minorHAnsi"/>
                <w:b/>
                <w:color w:val="00B050"/>
              </w:rPr>
              <w:t>•</w:t>
            </w:r>
            <w:r>
              <w:rPr>
                <w:sz w:val="16"/>
                <w:szCs w:val="16"/>
              </w:rPr>
              <w:t xml:space="preserve"> </w:t>
            </w:r>
            <w:hyperlink r:id="rId33" w:history="1">
              <w:r w:rsidRPr="00F62CEA">
                <w:rPr>
                  <w:rStyle w:val="Hyperlink"/>
                  <w:sz w:val="16"/>
                  <w:szCs w:val="16"/>
                </w:rPr>
                <w:t>E-lending through EBSCO will be able to take place for a period of 1, 7, 14 or 28 days</w:t>
              </w:r>
            </w:hyperlink>
            <w:r>
              <w:rPr>
                <w:sz w:val="16"/>
                <w:szCs w:val="16"/>
              </w:rPr>
              <w:t>.</w:t>
            </w:r>
          </w:p>
          <w:p w:rsidR="00837291" w:rsidRDefault="00837291" w:rsidP="00837291">
            <w:pPr>
              <w:rPr>
                <w:sz w:val="16"/>
                <w:szCs w:val="16"/>
              </w:rPr>
            </w:pPr>
          </w:p>
          <w:p w:rsidR="00837291" w:rsidRPr="005D7CF6" w:rsidRDefault="00837291" w:rsidP="00837291">
            <w:pPr>
              <w:rPr>
                <w:sz w:val="16"/>
                <w:szCs w:val="16"/>
              </w:rPr>
            </w:pPr>
            <w:r>
              <w:rPr>
                <w:sz w:val="16"/>
                <w:szCs w:val="16"/>
              </w:rPr>
              <w:t xml:space="preserve">Libraries can purchase e-books with a number of different variations attributed to them relating to the amount of permissible simultaneous user access. The different packages allow unlimited simultaneous user access, 3 person simultaneous access and 1 person per title. </w:t>
            </w:r>
          </w:p>
        </w:tc>
        <w:tc>
          <w:tcPr>
            <w:tcW w:w="1417" w:type="dxa"/>
          </w:tcPr>
          <w:p w:rsidR="00837291" w:rsidRDefault="00837291" w:rsidP="00837291">
            <w:pPr>
              <w:rPr>
                <w:sz w:val="16"/>
                <w:szCs w:val="16"/>
              </w:rPr>
            </w:pPr>
            <w:r w:rsidRPr="00837291">
              <w:rPr>
                <w:rFonts w:cstheme="minorHAnsi"/>
                <w:b/>
                <w:color w:val="00B050"/>
              </w:rPr>
              <w:t>•</w:t>
            </w:r>
            <w:r>
              <w:rPr>
                <w:sz w:val="16"/>
                <w:szCs w:val="16"/>
              </w:rPr>
              <w:t xml:space="preserve"> The price of purchasing an e-book is dependent on the amount of simultaneous users a library wishes to make an e-book available for.</w:t>
            </w:r>
          </w:p>
          <w:p w:rsidR="00837291" w:rsidRDefault="00837291" w:rsidP="00837291">
            <w:pPr>
              <w:rPr>
                <w:sz w:val="16"/>
                <w:szCs w:val="16"/>
              </w:rPr>
            </w:pPr>
          </w:p>
          <w:p w:rsidR="00837291" w:rsidRDefault="00837291" w:rsidP="00837291">
            <w:pPr>
              <w:rPr>
                <w:sz w:val="16"/>
                <w:szCs w:val="16"/>
              </w:rPr>
            </w:pPr>
            <w:r>
              <w:rPr>
                <w:sz w:val="16"/>
                <w:szCs w:val="16"/>
              </w:rPr>
              <w:t>EBSCOs e-lending service costs a fraction of the cost associated with purchase.</w:t>
            </w:r>
          </w:p>
          <w:p w:rsidR="00837291" w:rsidRDefault="00837291" w:rsidP="00837291">
            <w:pPr>
              <w:rPr>
                <w:sz w:val="16"/>
                <w:szCs w:val="16"/>
              </w:rPr>
            </w:pPr>
          </w:p>
          <w:p w:rsidR="00837291" w:rsidRDefault="00837291" w:rsidP="00837291">
            <w:pPr>
              <w:rPr>
                <w:sz w:val="16"/>
                <w:szCs w:val="16"/>
              </w:rPr>
            </w:pPr>
          </w:p>
          <w:p w:rsidR="0084336D" w:rsidRPr="005D7CF6" w:rsidRDefault="00837291" w:rsidP="00837291">
            <w:pPr>
              <w:rPr>
                <w:sz w:val="16"/>
                <w:szCs w:val="16"/>
              </w:rPr>
            </w:pPr>
            <w:r>
              <w:rPr>
                <w:sz w:val="16"/>
                <w:szCs w:val="16"/>
              </w:rPr>
              <w:t xml:space="preserve"> </w:t>
            </w:r>
          </w:p>
        </w:tc>
        <w:tc>
          <w:tcPr>
            <w:tcW w:w="2835" w:type="dxa"/>
          </w:tcPr>
          <w:p w:rsidR="0084336D" w:rsidRDefault="006A67DB" w:rsidP="00837291">
            <w:pPr>
              <w:rPr>
                <w:sz w:val="16"/>
                <w:szCs w:val="16"/>
              </w:rPr>
            </w:pPr>
            <w:r w:rsidRPr="00183D45">
              <w:rPr>
                <w:rFonts w:cstheme="minorHAnsi"/>
                <w:b/>
                <w:color w:val="FFC000"/>
              </w:rPr>
              <w:t>•</w:t>
            </w:r>
            <w:r>
              <w:rPr>
                <w:sz w:val="16"/>
                <w:szCs w:val="16"/>
              </w:rPr>
              <w:t xml:space="preserve"> </w:t>
            </w:r>
            <w:r w:rsidR="00837291">
              <w:rPr>
                <w:sz w:val="16"/>
                <w:szCs w:val="16"/>
              </w:rPr>
              <w:t>EBSCO operates an independent landing page where libraries can each develop their own online catalogue for users to access. EBSCO does not integrate with a library’s pre-existing catalogue.</w:t>
            </w:r>
          </w:p>
          <w:p w:rsidR="00837291" w:rsidRDefault="00837291" w:rsidP="00837291">
            <w:pPr>
              <w:rPr>
                <w:sz w:val="16"/>
                <w:szCs w:val="16"/>
              </w:rPr>
            </w:pPr>
          </w:p>
          <w:p w:rsidR="00837291" w:rsidRPr="005D7CF6" w:rsidRDefault="00183D45" w:rsidP="00837291">
            <w:pPr>
              <w:rPr>
                <w:sz w:val="16"/>
                <w:szCs w:val="16"/>
              </w:rPr>
            </w:pPr>
            <w:r w:rsidRPr="00837291">
              <w:rPr>
                <w:rFonts w:cstheme="minorHAnsi"/>
                <w:b/>
                <w:color w:val="00B050"/>
              </w:rPr>
              <w:t>•</w:t>
            </w:r>
            <w:r>
              <w:rPr>
                <w:sz w:val="16"/>
                <w:szCs w:val="16"/>
              </w:rPr>
              <w:t xml:space="preserve"> </w:t>
            </w:r>
            <w:r w:rsidR="006A67DB">
              <w:rPr>
                <w:sz w:val="16"/>
                <w:szCs w:val="16"/>
              </w:rPr>
              <w:t>Users can read material through the online portal or can download content to their mobile devices. Mobile devices must be compatible with Adobe Digital.</w:t>
            </w:r>
          </w:p>
        </w:tc>
        <w:tc>
          <w:tcPr>
            <w:tcW w:w="2126" w:type="dxa"/>
          </w:tcPr>
          <w:p w:rsidR="007F5BEA" w:rsidRDefault="007F5BEA" w:rsidP="007F5BEA">
            <w:pPr>
              <w:rPr>
                <w:sz w:val="16"/>
                <w:szCs w:val="16"/>
              </w:rPr>
            </w:pPr>
            <w:r w:rsidRPr="00183D45">
              <w:rPr>
                <w:rFonts w:cstheme="minorHAnsi"/>
                <w:b/>
                <w:color w:val="FFC000"/>
              </w:rPr>
              <w:t>•</w:t>
            </w:r>
            <w:r>
              <w:rPr>
                <w:sz w:val="16"/>
                <w:szCs w:val="16"/>
              </w:rPr>
              <w:t xml:space="preserve"> EBSCO will </w:t>
            </w:r>
            <w:r w:rsidRPr="007F5BEA">
              <w:rPr>
                <w:sz w:val="16"/>
                <w:szCs w:val="16"/>
              </w:rPr>
              <w:t>only collect and use personal identifying information (such as a first and last name, physical address including a street name, e-mail address, telephone number, etc.) when a us</w:t>
            </w:r>
            <w:r>
              <w:rPr>
                <w:sz w:val="16"/>
                <w:szCs w:val="16"/>
              </w:rPr>
              <w:t xml:space="preserve">er </w:t>
            </w:r>
            <w:hyperlink r:id="rId34" w:history="1">
              <w:r w:rsidRPr="00BD53B4">
                <w:rPr>
                  <w:rStyle w:val="Hyperlink"/>
                  <w:sz w:val="16"/>
                  <w:szCs w:val="16"/>
                </w:rPr>
                <w:t>voluntarily provides it.</w:t>
              </w:r>
            </w:hyperlink>
            <w:r w:rsidRPr="007F5BEA">
              <w:rPr>
                <w:sz w:val="16"/>
                <w:szCs w:val="16"/>
              </w:rPr>
              <w:t xml:space="preserve"> </w:t>
            </w:r>
          </w:p>
          <w:p w:rsidR="007F5BEA" w:rsidRDefault="007F5BEA" w:rsidP="007F5BEA">
            <w:pPr>
              <w:rPr>
                <w:sz w:val="16"/>
                <w:szCs w:val="16"/>
              </w:rPr>
            </w:pPr>
          </w:p>
          <w:p w:rsidR="0084336D" w:rsidRPr="005D7CF6" w:rsidRDefault="007F5BEA" w:rsidP="007F5BEA">
            <w:pPr>
              <w:rPr>
                <w:sz w:val="16"/>
                <w:szCs w:val="16"/>
              </w:rPr>
            </w:pPr>
            <w:r w:rsidRPr="007F5BEA">
              <w:rPr>
                <w:sz w:val="16"/>
                <w:szCs w:val="16"/>
              </w:rPr>
              <w:t>In o</w:t>
            </w:r>
            <w:r>
              <w:rPr>
                <w:sz w:val="16"/>
                <w:szCs w:val="16"/>
              </w:rPr>
              <w:t>rder to undertake certain action on the EBSCO system,</w:t>
            </w:r>
            <w:r w:rsidRPr="007F5BEA">
              <w:rPr>
                <w:sz w:val="16"/>
                <w:szCs w:val="16"/>
              </w:rPr>
              <w:t xml:space="preserve"> (such as setting up an account to make a purchase of an article), a user must first complete a registration form or provide an e-mail address that will require disclosure of personal identifying information. Such </w:t>
            </w:r>
            <w:r w:rsidRPr="007F5BEA">
              <w:rPr>
                <w:sz w:val="16"/>
                <w:szCs w:val="16"/>
              </w:rPr>
              <w:lastRenderedPageBreak/>
              <w:t>disclosure is strictly voluntary</w:t>
            </w:r>
            <w:r>
              <w:rPr>
                <w:sz w:val="16"/>
                <w:szCs w:val="16"/>
              </w:rPr>
              <w:t>.</w:t>
            </w:r>
          </w:p>
        </w:tc>
      </w:tr>
    </w:tbl>
    <w:p w:rsidR="00D7340F" w:rsidRDefault="00D7340F"/>
    <w:tbl>
      <w:tblPr>
        <w:tblStyle w:val="TableGrid"/>
        <w:tblW w:w="15593" w:type="dxa"/>
        <w:tblInd w:w="-743" w:type="dxa"/>
        <w:tblLook w:val="04A0" w:firstRow="1" w:lastRow="0" w:firstColumn="1" w:lastColumn="0" w:noHBand="0" w:noVBand="1"/>
      </w:tblPr>
      <w:tblGrid>
        <w:gridCol w:w="1946"/>
        <w:gridCol w:w="1620"/>
        <w:gridCol w:w="1645"/>
        <w:gridCol w:w="1260"/>
        <w:gridCol w:w="2041"/>
        <w:gridCol w:w="2621"/>
        <w:gridCol w:w="2550"/>
        <w:gridCol w:w="1910"/>
      </w:tblGrid>
      <w:tr w:rsidR="00D7340F">
        <w:trPr>
          <w:trHeight w:val="557"/>
        </w:trPr>
        <w:tc>
          <w:tcPr>
            <w:tcW w:w="15593" w:type="dxa"/>
            <w:gridSpan w:val="8"/>
            <w:shd w:val="clear" w:color="auto" w:fill="000000" w:themeFill="text1"/>
            <w:vAlign w:val="center"/>
          </w:tcPr>
          <w:p w:rsidR="00D7340F" w:rsidRPr="00D7340F" w:rsidRDefault="00D7340F" w:rsidP="00190DF8">
            <w:pPr>
              <w:rPr>
                <w:b/>
              </w:rPr>
            </w:pPr>
            <w:r>
              <w:rPr>
                <w:b/>
                <w:color w:val="FFFFFF" w:themeColor="background1"/>
              </w:rPr>
              <w:t>Self-Publishing</w:t>
            </w:r>
          </w:p>
        </w:tc>
      </w:tr>
      <w:tr w:rsidR="00D7340F">
        <w:trPr>
          <w:trHeight w:val="2125"/>
        </w:trPr>
        <w:tc>
          <w:tcPr>
            <w:tcW w:w="1946" w:type="dxa"/>
            <w:shd w:val="clear" w:color="auto" w:fill="F2F2F2" w:themeFill="background1" w:themeFillShade="F2"/>
          </w:tcPr>
          <w:p w:rsidR="00D7340F" w:rsidRDefault="00D7340F" w:rsidP="00190DF8">
            <w:pPr>
              <w:spacing w:before="120"/>
            </w:pPr>
            <w:r>
              <w:t>Benchmark</w:t>
            </w:r>
          </w:p>
        </w:tc>
        <w:tc>
          <w:tcPr>
            <w:tcW w:w="1620" w:type="dxa"/>
            <w:shd w:val="clear" w:color="auto" w:fill="DDD9C3" w:themeFill="background2" w:themeFillShade="E6"/>
          </w:tcPr>
          <w:p w:rsidR="00D7340F" w:rsidRPr="00A45578" w:rsidRDefault="00D7340F" w:rsidP="00190DF8">
            <w:pPr>
              <w:spacing w:before="120"/>
              <w:rPr>
                <w:sz w:val="20"/>
                <w:szCs w:val="20"/>
              </w:rPr>
            </w:pPr>
            <w:r w:rsidRPr="00A45578">
              <w:rPr>
                <w:sz w:val="20"/>
                <w:szCs w:val="20"/>
              </w:rPr>
              <w:t>Negotiable access to all digital content (supports e-lending or operates embargo model)</w:t>
            </w:r>
          </w:p>
        </w:tc>
        <w:tc>
          <w:tcPr>
            <w:tcW w:w="1645" w:type="dxa"/>
            <w:shd w:val="clear" w:color="auto" w:fill="C6D9F1" w:themeFill="text2" w:themeFillTint="33"/>
          </w:tcPr>
          <w:p w:rsidR="00D7340F" w:rsidRPr="00A45578" w:rsidRDefault="00AF5F27" w:rsidP="00190DF8">
            <w:pPr>
              <w:spacing w:before="120"/>
              <w:rPr>
                <w:sz w:val="20"/>
                <w:szCs w:val="20"/>
              </w:rPr>
            </w:pPr>
            <w:r w:rsidRPr="00A45578">
              <w:rPr>
                <w:sz w:val="20"/>
                <w:szCs w:val="20"/>
              </w:rPr>
              <w:t>Libraries determine their own acquisitions policy</w:t>
            </w:r>
          </w:p>
        </w:tc>
        <w:tc>
          <w:tcPr>
            <w:tcW w:w="1260" w:type="dxa"/>
            <w:shd w:val="clear" w:color="auto" w:fill="DBE5F1" w:themeFill="accent1" w:themeFillTint="33"/>
          </w:tcPr>
          <w:p w:rsidR="00D7340F" w:rsidRPr="00A45578" w:rsidRDefault="00D7340F" w:rsidP="00190DF8">
            <w:pPr>
              <w:spacing w:before="120"/>
              <w:rPr>
                <w:sz w:val="20"/>
                <w:szCs w:val="20"/>
              </w:rPr>
            </w:pPr>
            <w:r w:rsidRPr="00A45578">
              <w:rPr>
                <w:sz w:val="20"/>
                <w:szCs w:val="20"/>
              </w:rPr>
              <w:t>Enduring rights to content?</w:t>
            </w:r>
          </w:p>
        </w:tc>
        <w:tc>
          <w:tcPr>
            <w:tcW w:w="2041" w:type="dxa"/>
            <w:shd w:val="clear" w:color="auto" w:fill="F2DBDB" w:themeFill="accent2" w:themeFillTint="33"/>
          </w:tcPr>
          <w:p w:rsidR="00D7340F" w:rsidRPr="00A45578" w:rsidRDefault="00D7340F" w:rsidP="00190DF8">
            <w:pPr>
              <w:spacing w:before="120"/>
              <w:rPr>
                <w:sz w:val="20"/>
                <w:szCs w:val="20"/>
              </w:rPr>
            </w:pPr>
            <w:r w:rsidRPr="00A45578">
              <w:rPr>
                <w:sz w:val="20"/>
                <w:szCs w:val="20"/>
              </w:rPr>
              <w:t>Licencing restrictions (simultaneous users, limited # of loans, licence duration)</w:t>
            </w:r>
          </w:p>
        </w:tc>
        <w:tc>
          <w:tcPr>
            <w:tcW w:w="2621" w:type="dxa"/>
            <w:shd w:val="clear" w:color="auto" w:fill="EAF1DD" w:themeFill="accent3" w:themeFillTint="33"/>
          </w:tcPr>
          <w:p w:rsidR="00D7340F" w:rsidRPr="00A45578" w:rsidRDefault="00D7340F" w:rsidP="00190DF8">
            <w:pPr>
              <w:spacing w:before="120"/>
              <w:rPr>
                <w:sz w:val="20"/>
                <w:szCs w:val="20"/>
              </w:rPr>
            </w:pPr>
            <w:r w:rsidRPr="00A45578">
              <w:rPr>
                <w:sz w:val="20"/>
                <w:szCs w:val="20"/>
              </w:rPr>
              <w:t>Pricing structure</w:t>
            </w:r>
          </w:p>
        </w:tc>
        <w:tc>
          <w:tcPr>
            <w:tcW w:w="2550" w:type="dxa"/>
            <w:shd w:val="clear" w:color="auto" w:fill="E5DFEC" w:themeFill="accent4" w:themeFillTint="33"/>
          </w:tcPr>
          <w:p w:rsidR="00D7340F" w:rsidRPr="00A45578" w:rsidRDefault="00D7340F" w:rsidP="00190DF8">
            <w:pPr>
              <w:spacing w:before="120"/>
              <w:rPr>
                <w:sz w:val="20"/>
                <w:szCs w:val="20"/>
              </w:rPr>
            </w:pPr>
            <w:r w:rsidRPr="00A45578">
              <w:rPr>
                <w:sz w:val="20"/>
                <w:szCs w:val="20"/>
              </w:rPr>
              <w:t>Interoperability across platforms and devices and catalogues</w:t>
            </w:r>
          </w:p>
        </w:tc>
        <w:tc>
          <w:tcPr>
            <w:tcW w:w="1910" w:type="dxa"/>
            <w:shd w:val="clear" w:color="auto" w:fill="FDE9D9" w:themeFill="accent6" w:themeFillTint="33"/>
          </w:tcPr>
          <w:p w:rsidR="00D7340F" w:rsidRPr="00A45578" w:rsidRDefault="00A5510B" w:rsidP="00190DF8">
            <w:pPr>
              <w:spacing w:before="120"/>
              <w:rPr>
                <w:sz w:val="20"/>
                <w:szCs w:val="20"/>
              </w:rPr>
            </w:pPr>
            <w:r w:rsidRPr="00A45578">
              <w:rPr>
                <w:sz w:val="20"/>
                <w:szCs w:val="20"/>
              </w:rPr>
              <w:t>E-lending model upholds the privacy of library patrons</w:t>
            </w:r>
          </w:p>
        </w:tc>
      </w:tr>
      <w:tr w:rsidR="00D7340F">
        <w:trPr>
          <w:trHeight w:val="539"/>
        </w:trPr>
        <w:tc>
          <w:tcPr>
            <w:tcW w:w="1946" w:type="dxa"/>
            <w:vAlign w:val="center"/>
          </w:tcPr>
          <w:p w:rsidR="00D7340F" w:rsidRDefault="00D7340F" w:rsidP="00190DF8">
            <w:r>
              <w:t>Pottermore</w:t>
            </w:r>
          </w:p>
        </w:tc>
        <w:tc>
          <w:tcPr>
            <w:tcW w:w="1620" w:type="dxa"/>
          </w:tcPr>
          <w:p w:rsidR="00D7340F" w:rsidRPr="006B4E56" w:rsidRDefault="00465FCD" w:rsidP="00190DF8">
            <w:pPr>
              <w:rPr>
                <w:sz w:val="16"/>
                <w:szCs w:val="16"/>
              </w:rPr>
            </w:pPr>
            <w:r w:rsidRPr="00167345">
              <w:rPr>
                <w:rFonts w:cstheme="minorHAnsi"/>
                <w:b/>
                <w:color w:val="FFC000"/>
              </w:rPr>
              <w:t>•</w:t>
            </w:r>
            <w:r>
              <w:rPr>
                <w:sz w:val="16"/>
                <w:szCs w:val="16"/>
              </w:rPr>
              <w:t xml:space="preserve"> </w:t>
            </w:r>
            <w:r w:rsidR="003D6110">
              <w:rPr>
                <w:sz w:val="16"/>
                <w:szCs w:val="16"/>
              </w:rPr>
              <w:t xml:space="preserve">Pottermore has indicated its willingness to enter into a </w:t>
            </w:r>
            <w:hyperlink r:id="rId35" w:history="1">
              <w:r w:rsidR="003D6110" w:rsidRPr="00B573E9">
                <w:rPr>
                  <w:rStyle w:val="Hyperlink"/>
                  <w:sz w:val="16"/>
                  <w:szCs w:val="16"/>
                </w:rPr>
                <w:t>partnership with Overdrive</w:t>
              </w:r>
            </w:hyperlink>
            <w:r w:rsidR="003D6110">
              <w:rPr>
                <w:sz w:val="16"/>
                <w:szCs w:val="16"/>
              </w:rPr>
              <w:t xml:space="preserve"> in order to make Harry Potter e-books available to libraries.</w:t>
            </w:r>
          </w:p>
        </w:tc>
        <w:tc>
          <w:tcPr>
            <w:tcW w:w="1645" w:type="dxa"/>
          </w:tcPr>
          <w:p w:rsidR="00167345" w:rsidRDefault="00465FCD" w:rsidP="003D6110">
            <w:pPr>
              <w:rPr>
                <w:sz w:val="16"/>
                <w:szCs w:val="16"/>
              </w:rPr>
            </w:pPr>
            <w:r w:rsidRPr="00167345">
              <w:rPr>
                <w:rFonts w:cstheme="minorHAnsi"/>
                <w:b/>
                <w:color w:val="FFC000"/>
              </w:rPr>
              <w:t>•</w:t>
            </w:r>
            <w:r>
              <w:rPr>
                <w:sz w:val="16"/>
                <w:szCs w:val="16"/>
              </w:rPr>
              <w:t xml:space="preserve"> </w:t>
            </w:r>
            <w:r w:rsidR="003D6110">
              <w:rPr>
                <w:sz w:val="16"/>
                <w:szCs w:val="16"/>
              </w:rPr>
              <w:t xml:space="preserve">Through the Overdrive </w:t>
            </w:r>
            <w:proofErr w:type="gramStart"/>
            <w:r w:rsidR="003D6110">
              <w:rPr>
                <w:sz w:val="16"/>
                <w:szCs w:val="16"/>
              </w:rPr>
              <w:t>system  libraries</w:t>
            </w:r>
            <w:proofErr w:type="gramEnd"/>
            <w:r w:rsidR="003D6110">
              <w:rPr>
                <w:sz w:val="16"/>
                <w:szCs w:val="16"/>
              </w:rPr>
              <w:t xml:space="preserve"> will be able to purchase access</w:t>
            </w:r>
            <w:r w:rsidR="00167345">
              <w:rPr>
                <w:sz w:val="16"/>
                <w:szCs w:val="16"/>
              </w:rPr>
              <w:t xml:space="preserve"> to the entirety of the Harry Potter e-book collection.</w:t>
            </w:r>
          </w:p>
          <w:p w:rsidR="00167345" w:rsidRDefault="00167345" w:rsidP="003D6110">
            <w:pPr>
              <w:rPr>
                <w:sz w:val="16"/>
                <w:szCs w:val="16"/>
              </w:rPr>
            </w:pPr>
          </w:p>
          <w:p w:rsidR="00D7340F" w:rsidRPr="006B4E56" w:rsidRDefault="00167345" w:rsidP="003D6110">
            <w:pPr>
              <w:rPr>
                <w:sz w:val="16"/>
                <w:szCs w:val="16"/>
              </w:rPr>
            </w:pPr>
            <w:r>
              <w:rPr>
                <w:sz w:val="16"/>
                <w:szCs w:val="16"/>
              </w:rPr>
              <w:t>Access does depend on Pottermore and Overdrive maintaining a working relationship.</w:t>
            </w:r>
            <w:r w:rsidR="003D6110">
              <w:rPr>
                <w:sz w:val="16"/>
                <w:szCs w:val="16"/>
              </w:rPr>
              <w:t xml:space="preserve"> </w:t>
            </w:r>
          </w:p>
        </w:tc>
        <w:tc>
          <w:tcPr>
            <w:tcW w:w="1260" w:type="dxa"/>
          </w:tcPr>
          <w:p w:rsidR="00D7340F" w:rsidRPr="006B4E56" w:rsidRDefault="00465FCD" w:rsidP="00167345">
            <w:pPr>
              <w:rPr>
                <w:sz w:val="16"/>
                <w:szCs w:val="16"/>
              </w:rPr>
            </w:pPr>
            <w:r w:rsidRPr="00167345">
              <w:rPr>
                <w:rFonts w:cstheme="minorHAnsi"/>
                <w:b/>
                <w:color w:val="00B050"/>
              </w:rPr>
              <w:t>•</w:t>
            </w:r>
            <w:r w:rsidR="00167345">
              <w:rPr>
                <w:sz w:val="16"/>
                <w:szCs w:val="16"/>
              </w:rPr>
              <w:t xml:space="preserve"> Once an e-book is purchased a library is able to loan that particular e-book to patrons. The system operates a </w:t>
            </w:r>
            <w:proofErr w:type="gramStart"/>
            <w:r w:rsidR="00167345">
              <w:rPr>
                <w:sz w:val="16"/>
                <w:szCs w:val="16"/>
              </w:rPr>
              <w:t>1 licence</w:t>
            </w:r>
            <w:proofErr w:type="gramEnd"/>
            <w:r w:rsidR="00167345">
              <w:rPr>
                <w:sz w:val="16"/>
                <w:szCs w:val="16"/>
              </w:rPr>
              <w:t xml:space="preserve"> 1 loan system.</w:t>
            </w:r>
          </w:p>
        </w:tc>
        <w:tc>
          <w:tcPr>
            <w:tcW w:w="2041" w:type="dxa"/>
          </w:tcPr>
          <w:p w:rsidR="00D7340F" w:rsidRPr="006B4E56" w:rsidRDefault="0066418D" w:rsidP="00190DF8">
            <w:pPr>
              <w:rPr>
                <w:sz w:val="16"/>
                <w:szCs w:val="16"/>
              </w:rPr>
            </w:pPr>
            <w:r w:rsidRPr="00167345">
              <w:rPr>
                <w:rFonts w:cstheme="minorHAnsi"/>
                <w:b/>
                <w:color w:val="FFC000"/>
              </w:rPr>
              <w:t>•</w:t>
            </w:r>
            <w:r>
              <w:rPr>
                <w:sz w:val="16"/>
                <w:szCs w:val="16"/>
              </w:rPr>
              <w:t xml:space="preserve"> </w:t>
            </w:r>
            <w:r w:rsidR="00167345">
              <w:rPr>
                <w:sz w:val="16"/>
                <w:szCs w:val="16"/>
              </w:rPr>
              <w:t xml:space="preserve">The amount of simultaneous </w:t>
            </w:r>
            <w:proofErr w:type="gramStart"/>
            <w:r w:rsidR="00167345">
              <w:rPr>
                <w:sz w:val="16"/>
                <w:szCs w:val="16"/>
              </w:rPr>
              <w:t>e-lending</w:t>
            </w:r>
            <w:proofErr w:type="gramEnd"/>
            <w:r w:rsidR="00167345">
              <w:rPr>
                <w:sz w:val="16"/>
                <w:szCs w:val="16"/>
              </w:rPr>
              <w:t xml:space="preserve"> for a Harry Potter e-book through Overdrive will depend on the number of licences owned</w:t>
            </w:r>
            <w:r w:rsidR="006B4E56">
              <w:rPr>
                <w:sz w:val="16"/>
                <w:szCs w:val="16"/>
              </w:rPr>
              <w:t>.</w:t>
            </w:r>
          </w:p>
        </w:tc>
        <w:tc>
          <w:tcPr>
            <w:tcW w:w="2621" w:type="dxa"/>
          </w:tcPr>
          <w:p w:rsidR="00D7340F" w:rsidRPr="006B4E56" w:rsidRDefault="0066418D" w:rsidP="00190DF8">
            <w:pPr>
              <w:rPr>
                <w:sz w:val="16"/>
                <w:szCs w:val="16"/>
              </w:rPr>
            </w:pPr>
            <w:r w:rsidRPr="0066418D">
              <w:rPr>
                <w:rFonts w:cstheme="minorHAnsi"/>
                <w:b/>
                <w:color w:val="FF0000"/>
              </w:rPr>
              <w:t>•</w:t>
            </w:r>
            <w:r w:rsidRPr="0066418D">
              <w:rPr>
                <w:color w:val="FF0000"/>
                <w:sz w:val="16"/>
                <w:szCs w:val="16"/>
              </w:rPr>
              <w:t xml:space="preserve"> </w:t>
            </w:r>
            <w:proofErr w:type="gramStart"/>
            <w:r w:rsidR="00D61B2B">
              <w:rPr>
                <w:sz w:val="16"/>
                <w:szCs w:val="16"/>
              </w:rPr>
              <w:t>Prices</w:t>
            </w:r>
            <w:r>
              <w:rPr>
                <w:sz w:val="16"/>
                <w:szCs w:val="16"/>
              </w:rPr>
              <w:t xml:space="preserve"> are</w:t>
            </w:r>
            <w:r w:rsidR="00D61B2B">
              <w:rPr>
                <w:sz w:val="16"/>
                <w:szCs w:val="16"/>
              </w:rPr>
              <w:t xml:space="preserve"> determined by the Pottermore company</w:t>
            </w:r>
            <w:proofErr w:type="gramEnd"/>
            <w:r>
              <w:rPr>
                <w:sz w:val="16"/>
                <w:szCs w:val="16"/>
              </w:rPr>
              <w:t>.</w:t>
            </w:r>
          </w:p>
        </w:tc>
        <w:tc>
          <w:tcPr>
            <w:tcW w:w="2550" w:type="dxa"/>
          </w:tcPr>
          <w:p w:rsidR="00D7340F" w:rsidRPr="006B4E56" w:rsidRDefault="0066418D" w:rsidP="00190DF8">
            <w:pPr>
              <w:rPr>
                <w:sz w:val="16"/>
                <w:szCs w:val="16"/>
              </w:rPr>
            </w:pPr>
            <w:r w:rsidRPr="00167345">
              <w:rPr>
                <w:rFonts w:cstheme="minorHAnsi"/>
                <w:b/>
                <w:color w:val="00B050"/>
              </w:rPr>
              <w:t>•</w:t>
            </w:r>
            <w:r>
              <w:rPr>
                <w:sz w:val="16"/>
                <w:szCs w:val="16"/>
              </w:rPr>
              <w:t xml:space="preserve"> </w:t>
            </w:r>
            <w:r w:rsidR="00167345">
              <w:rPr>
                <w:sz w:val="16"/>
                <w:szCs w:val="16"/>
              </w:rPr>
              <w:t>E-books accessed via the Overdrive system are compatible with a variety of mobile devices</w:t>
            </w:r>
            <w:r w:rsidR="00D61B2B">
              <w:rPr>
                <w:sz w:val="16"/>
                <w:szCs w:val="16"/>
              </w:rPr>
              <w:t xml:space="preserve">. </w:t>
            </w:r>
          </w:p>
        </w:tc>
        <w:tc>
          <w:tcPr>
            <w:tcW w:w="1910" w:type="dxa"/>
          </w:tcPr>
          <w:p w:rsidR="007F5BEA" w:rsidRDefault="007F5BEA" w:rsidP="007F5BEA">
            <w:pPr>
              <w:rPr>
                <w:rFonts w:cstheme="minorHAnsi"/>
                <w:color w:val="000000" w:themeColor="text1"/>
                <w:sz w:val="16"/>
                <w:szCs w:val="16"/>
              </w:rPr>
            </w:pPr>
            <w:r w:rsidRPr="00A2443B">
              <w:rPr>
                <w:rFonts w:cstheme="minorHAnsi"/>
                <w:b/>
                <w:color w:val="00B050"/>
              </w:rPr>
              <w:t>•</w:t>
            </w:r>
            <w:r>
              <w:rPr>
                <w:rFonts w:cstheme="minorHAnsi"/>
                <w:b/>
                <w:color w:val="00B050"/>
              </w:rPr>
              <w:t xml:space="preserve"> </w:t>
            </w:r>
            <w:hyperlink r:id="rId36" w:history="1">
              <w:r w:rsidRPr="00B573E9">
                <w:rPr>
                  <w:rStyle w:val="Hyperlink"/>
                  <w:rFonts w:cstheme="minorHAnsi"/>
                  <w:sz w:val="16"/>
                  <w:szCs w:val="16"/>
                </w:rPr>
                <w:t>Overdrive</w:t>
              </w:r>
            </w:hyperlink>
            <w:r>
              <w:rPr>
                <w:rFonts w:cstheme="minorHAnsi"/>
                <w:color w:val="000000" w:themeColor="text1"/>
                <w:sz w:val="16"/>
                <w:szCs w:val="16"/>
              </w:rPr>
              <w:t xml:space="preserve"> does not require personal information to be entered by a library user in order to loan an e-book.</w:t>
            </w:r>
          </w:p>
          <w:p w:rsidR="00D7340F" w:rsidRPr="006B4E56" w:rsidRDefault="00D7340F" w:rsidP="00190DF8">
            <w:pPr>
              <w:rPr>
                <w:sz w:val="16"/>
                <w:szCs w:val="16"/>
              </w:rPr>
            </w:pPr>
          </w:p>
        </w:tc>
      </w:tr>
      <w:tr w:rsidR="00D7340F">
        <w:trPr>
          <w:trHeight w:val="561"/>
        </w:trPr>
        <w:tc>
          <w:tcPr>
            <w:tcW w:w="1946" w:type="dxa"/>
            <w:vAlign w:val="center"/>
          </w:tcPr>
          <w:p w:rsidR="00D7340F" w:rsidRDefault="00B8256F" w:rsidP="00190DF8">
            <w:r>
              <w:t>Smashwords</w:t>
            </w:r>
          </w:p>
        </w:tc>
        <w:tc>
          <w:tcPr>
            <w:tcW w:w="1620" w:type="dxa"/>
          </w:tcPr>
          <w:p w:rsidR="00E34284" w:rsidRDefault="0066418D" w:rsidP="00BA6518">
            <w:pPr>
              <w:rPr>
                <w:sz w:val="16"/>
                <w:szCs w:val="16"/>
              </w:rPr>
            </w:pPr>
            <w:r w:rsidRPr="00BA6518">
              <w:rPr>
                <w:rFonts w:cstheme="minorHAnsi"/>
                <w:b/>
                <w:color w:val="00B050"/>
              </w:rPr>
              <w:t>•</w:t>
            </w:r>
            <w:hyperlink r:id="rId37" w:history="1">
              <w:r w:rsidRPr="00B573E9">
                <w:rPr>
                  <w:rStyle w:val="Hyperlink"/>
                  <w:sz w:val="16"/>
                  <w:szCs w:val="16"/>
                </w:rPr>
                <w:t xml:space="preserve"> </w:t>
              </w:r>
              <w:r w:rsidR="00E34284" w:rsidRPr="00B573E9">
                <w:rPr>
                  <w:rStyle w:val="Hyperlink"/>
                  <w:sz w:val="16"/>
                  <w:szCs w:val="16"/>
                </w:rPr>
                <w:t>Smashwords</w:t>
              </w:r>
            </w:hyperlink>
            <w:r w:rsidR="00E34284">
              <w:rPr>
                <w:sz w:val="16"/>
                <w:szCs w:val="16"/>
              </w:rPr>
              <w:t xml:space="preserve"> operates as vehicle through which independent authors can publish their work.</w:t>
            </w:r>
            <w:r w:rsidR="00BA6518">
              <w:rPr>
                <w:sz w:val="16"/>
                <w:szCs w:val="16"/>
              </w:rPr>
              <w:t xml:space="preserve"> Libraries can gain access to e-books from independent authors associated with Smashwords through the Library Direct system. </w:t>
            </w:r>
          </w:p>
          <w:p w:rsidR="00BA6518" w:rsidRDefault="00BA6518" w:rsidP="00BA6518">
            <w:pPr>
              <w:rPr>
                <w:sz w:val="16"/>
                <w:szCs w:val="16"/>
              </w:rPr>
            </w:pPr>
          </w:p>
          <w:p w:rsidR="00BA6518" w:rsidRPr="00B8256F" w:rsidRDefault="00F26ACC" w:rsidP="00BA6518">
            <w:pPr>
              <w:rPr>
                <w:sz w:val="16"/>
                <w:szCs w:val="16"/>
              </w:rPr>
            </w:pPr>
            <w:hyperlink r:id="rId38" w:history="1">
              <w:r w:rsidR="00BA6518" w:rsidRPr="00B573E9">
                <w:rPr>
                  <w:rStyle w:val="Hyperlink"/>
                  <w:sz w:val="16"/>
                  <w:szCs w:val="16"/>
                </w:rPr>
                <w:t>Library direct</w:t>
              </w:r>
            </w:hyperlink>
            <w:r w:rsidR="00BA6518">
              <w:rPr>
                <w:sz w:val="16"/>
                <w:szCs w:val="16"/>
              </w:rPr>
              <w:t xml:space="preserve"> enables libraries to acquire large collections of e-books whilst still controlling the e-lending process.</w:t>
            </w:r>
          </w:p>
        </w:tc>
        <w:tc>
          <w:tcPr>
            <w:tcW w:w="1645" w:type="dxa"/>
          </w:tcPr>
          <w:p w:rsidR="00D7340F" w:rsidRPr="00B8256F" w:rsidRDefault="0066418D" w:rsidP="00BA6518">
            <w:pPr>
              <w:rPr>
                <w:sz w:val="16"/>
                <w:szCs w:val="16"/>
              </w:rPr>
            </w:pPr>
            <w:r w:rsidRPr="00BA6518">
              <w:rPr>
                <w:rFonts w:cstheme="minorHAnsi"/>
                <w:b/>
                <w:color w:val="00B050"/>
              </w:rPr>
              <w:lastRenderedPageBreak/>
              <w:t>•</w:t>
            </w:r>
            <w:r>
              <w:rPr>
                <w:sz w:val="16"/>
                <w:szCs w:val="16"/>
              </w:rPr>
              <w:t xml:space="preserve"> </w:t>
            </w:r>
            <w:r w:rsidR="00BA6518">
              <w:rPr>
                <w:sz w:val="16"/>
                <w:szCs w:val="16"/>
              </w:rPr>
              <w:t xml:space="preserve">Yes – the Library Direct service enables libraries to make purchase decision based on crowdsourced aggregate sales data from across the Smashwords distribution list. Libraries are provided with information as to the most popular </w:t>
            </w:r>
            <w:r w:rsidR="00BA6518">
              <w:rPr>
                <w:sz w:val="16"/>
                <w:szCs w:val="16"/>
              </w:rPr>
              <w:lastRenderedPageBreak/>
              <w:t xml:space="preserve">e-books and can then make informed purchase decisions. </w:t>
            </w:r>
          </w:p>
        </w:tc>
        <w:tc>
          <w:tcPr>
            <w:tcW w:w="1260" w:type="dxa"/>
          </w:tcPr>
          <w:p w:rsidR="00D7340F" w:rsidRPr="00B8256F" w:rsidRDefault="00571D56" w:rsidP="00190DF8">
            <w:pPr>
              <w:rPr>
                <w:sz w:val="16"/>
                <w:szCs w:val="16"/>
              </w:rPr>
            </w:pPr>
            <w:r w:rsidRPr="00FF6F5B">
              <w:rPr>
                <w:rFonts w:cstheme="minorHAnsi"/>
                <w:b/>
                <w:color w:val="00B050"/>
              </w:rPr>
              <w:lastRenderedPageBreak/>
              <w:t>•</w:t>
            </w:r>
            <w:r>
              <w:rPr>
                <w:sz w:val="16"/>
                <w:szCs w:val="16"/>
              </w:rPr>
              <w:t xml:space="preserve"> Once an e-book is purchased through this platform then the library has enduring rights.</w:t>
            </w:r>
          </w:p>
        </w:tc>
        <w:tc>
          <w:tcPr>
            <w:tcW w:w="2041" w:type="dxa"/>
          </w:tcPr>
          <w:p w:rsidR="00571D56" w:rsidRDefault="00571D56" w:rsidP="00571D56">
            <w:pPr>
              <w:rPr>
                <w:sz w:val="16"/>
                <w:szCs w:val="16"/>
              </w:rPr>
            </w:pPr>
            <w:r w:rsidRPr="00FF6F5B">
              <w:rPr>
                <w:rFonts w:cstheme="minorHAnsi"/>
                <w:b/>
                <w:color w:val="00B050"/>
              </w:rPr>
              <w:t>•</w:t>
            </w:r>
            <w:r>
              <w:rPr>
                <w:sz w:val="16"/>
                <w:szCs w:val="16"/>
              </w:rPr>
              <w:t xml:space="preserve"> One loan for each e-book owned.</w:t>
            </w:r>
          </w:p>
          <w:p w:rsidR="00E34284" w:rsidRPr="00B8256F" w:rsidRDefault="00E34284" w:rsidP="00374475">
            <w:pPr>
              <w:rPr>
                <w:sz w:val="16"/>
                <w:szCs w:val="16"/>
              </w:rPr>
            </w:pPr>
          </w:p>
        </w:tc>
        <w:tc>
          <w:tcPr>
            <w:tcW w:w="2621" w:type="dxa"/>
          </w:tcPr>
          <w:p w:rsidR="00374475" w:rsidRPr="00B8256F" w:rsidRDefault="00374475" w:rsidP="00190DF8">
            <w:pPr>
              <w:rPr>
                <w:sz w:val="16"/>
                <w:szCs w:val="16"/>
              </w:rPr>
            </w:pPr>
            <w:r>
              <w:rPr>
                <w:sz w:val="16"/>
                <w:szCs w:val="16"/>
              </w:rPr>
              <w:t xml:space="preserve"> </w:t>
            </w:r>
            <w:r w:rsidR="00571D56" w:rsidRPr="007C7F34">
              <w:rPr>
                <w:rFonts w:cstheme="minorHAnsi"/>
                <w:b/>
                <w:color w:val="FFC000"/>
              </w:rPr>
              <w:t xml:space="preserve">• </w:t>
            </w:r>
            <w:r w:rsidR="00571D56">
              <w:rPr>
                <w:sz w:val="16"/>
                <w:szCs w:val="16"/>
              </w:rPr>
              <w:t xml:space="preserve">Pricing is dependent on the author and the restrictions imposed by Smashwords. </w:t>
            </w:r>
          </w:p>
        </w:tc>
        <w:tc>
          <w:tcPr>
            <w:tcW w:w="2550" w:type="dxa"/>
          </w:tcPr>
          <w:p w:rsidR="00D7340F" w:rsidRDefault="0066418D" w:rsidP="00190DF8">
            <w:pPr>
              <w:rPr>
                <w:sz w:val="16"/>
                <w:szCs w:val="16"/>
              </w:rPr>
            </w:pPr>
            <w:r w:rsidRPr="00571D56">
              <w:rPr>
                <w:rFonts w:cstheme="minorHAnsi"/>
                <w:b/>
                <w:color w:val="00B050"/>
              </w:rPr>
              <w:t>•</w:t>
            </w:r>
            <w:r w:rsidRPr="00571D56">
              <w:rPr>
                <w:color w:val="00B050"/>
                <w:sz w:val="16"/>
                <w:szCs w:val="16"/>
              </w:rPr>
              <w:t xml:space="preserve"> </w:t>
            </w:r>
            <w:r w:rsidR="00374475" w:rsidRPr="00374475">
              <w:rPr>
                <w:sz w:val="16"/>
                <w:szCs w:val="16"/>
              </w:rPr>
              <w:t xml:space="preserve">The </w:t>
            </w:r>
            <w:r w:rsidR="008B74F3" w:rsidRPr="00374475">
              <w:rPr>
                <w:sz w:val="16"/>
                <w:szCs w:val="16"/>
              </w:rPr>
              <w:t>e-books</w:t>
            </w:r>
            <w:r w:rsidR="00374475" w:rsidRPr="00374475">
              <w:rPr>
                <w:sz w:val="16"/>
                <w:szCs w:val="16"/>
              </w:rPr>
              <w:t xml:space="preserve"> on Smashwords can</w:t>
            </w:r>
            <w:r>
              <w:rPr>
                <w:sz w:val="16"/>
                <w:szCs w:val="16"/>
              </w:rPr>
              <w:t xml:space="preserve"> be read online </w:t>
            </w:r>
            <w:r w:rsidR="00374475" w:rsidRPr="00374475">
              <w:rPr>
                <w:sz w:val="16"/>
                <w:szCs w:val="16"/>
              </w:rPr>
              <w:t>or</w:t>
            </w:r>
            <w:r w:rsidR="00374475">
              <w:rPr>
                <w:sz w:val="16"/>
                <w:szCs w:val="16"/>
              </w:rPr>
              <w:t xml:space="preserve"> they can be downloaded to</w:t>
            </w:r>
            <w:r w:rsidR="00374475" w:rsidRPr="00374475">
              <w:rPr>
                <w:sz w:val="16"/>
                <w:szCs w:val="16"/>
              </w:rPr>
              <w:t xml:space="preserve"> reading devices such as the iPhone, iPod Touch, Amazon Kindle, Son</w:t>
            </w:r>
            <w:r w:rsidR="00374475">
              <w:rPr>
                <w:sz w:val="16"/>
                <w:szCs w:val="16"/>
              </w:rPr>
              <w:t>y Reader or Barnes &amp; Noble Nook.</w:t>
            </w:r>
          </w:p>
          <w:p w:rsidR="00571D56" w:rsidRDefault="00571D56" w:rsidP="00190DF8">
            <w:pPr>
              <w:rPr>
                <w:sz w:val="16"/>
                <w:szCs w:val="16"/>
              </w:rPr>
            </w:pPr>
          </w:p>
          <w:p w:rsidR="00571D56" w:rsidRPr="00B8256F" w:rsidRDefault="00571D56" w:rsidP="00190DF8">
            <w:pPr>
              <w:rPr>
                <w:sz w:val="16"/>
                <w:szCs w:val="16"/>
              </w:rPr>
            </w:pPr>
            <w:r>
              <w:rPr>
                <w:sz w:val="16"/>
                <w:szCs w:val="16"/>
              </w:rPr>
              <w:t>Library Direct is a neutral operating platform and is compatible with an array of different devices.</w:t>
            </w:r>
          </w:p>
        </w:tc>
        <w:tc>
          <w:tcPr>
            <w:tcW w:w="1910" w:type="dxa"/>
          </w:tcPr>
          <w:p w:rsidR="00D7340F" w:rsidRDefault="00EC2055" w:rsidP="00571D56">
            <w:pPr>
              <w:rPr>
                <w:sz w:val="16"/>
                <w:szCs w:val="16"/>
              </w:rPr>
            </w:pPr>
            <w:r w:rsidRPr="00571D56">
              <w:rPr>
                <w:rFonts w:cstheme="minorHAnsi"/>
                <w:b/>
                <w:color w:val="00B050"/>
              </w:rPr>
              <w:t>•</w:t>
            </w:r>
            <w:r>
              <w:rPr>
                <w:sz w:val="16"/>
                <w:szCs w:val="16"/>
              </w:rPr>
              <w:t xml:space="preserve"> Library Direct represents a service through which libraries can enlarge their online catalogues of Smashwords e-content. </w:t>
            </w:r>
          </w:p>
          <w:p w:rsidR="00EC2055" w:rsidRDefault="00EC2055" w:rsidP="00571D56">
            <w:pPr>
              <w:rPr>
                <w:sz w:val="16"/>
                <w:szCs w:val="16"/>
              </w:rPr>
            </w:pPr>
          </w:p>
          <w:p w:rsidR="00EC2055" w:rsidRPr="00B8256F" w:rsidRDefault="00C33491" w:rsidP="00571D56">
            <w:pPr>
              <w:rPr>
                <w:sz w:val="16"/>
                <w:szCs w:val="16"/>
              </w:rPr>
            </w:pPr>
            <w:r>
              <w:rPr>
                <w:sz w:val="16"/>
                <w:szCs w:val="16"/>
              </w:rPr>
              <w:t>Given that libraries utilising</w:t>
            </w:r>
            <w:r w:rsidR="00EC2055">
              <w:rPr>
                <w:sz w:val="16"/>
                <w:szCs w:val="16"/>
              </w:rPr>
              <w:t xml:space="preserve"> this system operate their own e-book lending processes, users would only have to agree to library registration </w:t>
            </w:r>
            <w:r w:rsidR="00EC2055">
              <w:rPr>
                <w:sz w:val="16"/>
                <w:szCs w:val="16"/>
              </w:rPr>
              <w:lastRenderedPageBreak/>
              <w:t>requirements in order to then access Smashowrds content purchased through Library Direct.</w:t>
            </w:r>
          </w:p>
        </w:tc>
      </w:tr>
      <w:tr w:rsidR="00C34EE9">
        <w:trPr>
          <w:trHeight w:val="561"/>
        </w:trPr>
        <w:tc>
          <w:tcPr>
            <w:tcW w:w="1946" w:type="dxa"/>
            <w:vAlign w:val="center"/>
          </w:tcPr>
          <w:p w:rsidR="00C34EE9" w:rsidRDefault="00C01011" w:rsidP="00190DF8">
            <w:r>
              <w:lastRenderedPageBreak/>
              <w:t xml:space="preserve">CreateSpace (Amazon) </w:t>
            </w:r>
          </w:p>
        </w:tc>
        <w:tc>
          <w:tcPr>
            <w:tcW w:w="1620" w:type="dxa"/>
          </w:tcPr>
          <w:p w:rsidR="00C34EE9" w:rsidRDefault="00C01011" w:rsidP="00BA6518">
            <w:pPr>
              <w:rPr>
                <w:rFonts w:cstheme="minorHAnsi"/>
                <w:sz w:val="16"/>
                <w:szCs w:val="16"/>
              </w:rPr>
            </w:pPr>
            <w:r w:rsidRPr="0021093D">
              <w:rPr>
                <w:rFonts w:cstheme="minorHAnsi"/>
                <w:b/>
                <w:color w:val="FF0000"/>
              </w:rPr>
              <w:t>•</w:t>
            </w:r>
            <w:r>
              <w:rPr>
                <w:rFonts w:cstheme="minorHAnsi"/>
                <w:sz w:val="16"/>
                <w:szCs w:val="16"/>
              </w:rPr>
              <w:t xml:space="preserve"> Authors who publish through the </w:t>
            </w:r>
            <w:hyperlink r:id="rId39" w:history="1">
              <w:r w:rsidRPr="004C1A8F">
                <w:rPr>
                  <w:rStyle w:val="Hyperlink"/>
                  <w:rFonts w:cstheme="minorHAnsi"/>
                  <w:sz w:val="16"/>
                  <w:szCs w:val="16"/>
                </w:rPr>
                <w:t>CreateSpace</w:t>
              </w:r>
            </w:hyperlink>
            <w:r>
              <w:rPr>
                <w:rFonts w:cstheme="minorHAnsi"/>
                <w:sz w:val="16"/>
                <w:szCs w:val="16"/>
              </w:rPr>
              <w:t xml:space="preserve"> platform have the option of distributing to libraries should they so wish.</w:t>
            </w:r>
          </w:p>
          <w:p w:rsidR="00C01011" w:rsidRDefault="00C01011" w:rsidP="00BA6518">
            <w:pPr>
              <w:rPr>
                <w:rFonts w:cstheme="minorHAnsi"/>
                <w:sz w:val="16"/>
                <w:szCs w:val="16"/>
              </w:rPr>
            </w:pPr>
          </w:p>
          <w:p w:rsidR="00C01011" w:rsidRDefault="00C01011" w:rsidP="00BA6518">
            <w:pPr>
              <w:rPr>
                <w:rFonts w:cstheme="minorHAnsi"/>
                <w:sz w:val="16"/>
                <w:szCs w:val="16"/>
              </w:rPr>
            </w:pPr>
            <w:r>
              <w:rPr>
                <w:rFonts w:cstheme="minorHAnsi"/>
                <w:sz w:val="16"/>
                <w:szCs w:val="16"/>
              </w:rPr>
              <w:t xml:space="preserve">The decision to give libraries access to content is solely at the discretion of authors. </w:t>
            </w:r>
          </w:p>
          <w:p w:rsidR="00B573E9" w:rsidRDefault="00B573E9" w:rsidP="00BA6518">
            <w:pPr>
              <w:rPr>
                <w:rFonts w:cstheme="minorHAnsi"/>
                <w:sz w:val="16"/>
                <w:szCs w:val="16"/>
              </w:rPr>
            </w:pPr>
          </w:p>
          <w:p w:rsidR="0021093D" w:rsidRDefault="004C1A8F" w:rsidP="00BA6518">
            <w:pPr>
              <w:rPr>
                <w:rFonts w:cstheme="minorHAnsi"/>
                <w:sz w:val="16"/>
                <w:szCs w:val="16"/>
              </w:rPr>
            </w:pPr>
            <w:r>
              <w:rPr>
                <w:rFonts w:cstheme="minorHAnsi"/>
                <w:sz w:val="16"/>
                <w:szCs w:val="16"/>
              </w:rPr>
              <w:t>Create</w:t>
            </w:r>
            <w:r w:rsidR="00B573E9">
              <w:rPr>
                <w:rFonts w:cstheme="minorHAnsi"/>
                <w:sz w:val="16"/>
                <w:szCs w:val="16"/>
              </w:rPr>
              <w:t xml:space="preserve">Space is concerned with the production of ‘physical books’ only, however users are invited to utilise the </w:t>
            </w:r>
            <w:hyperlink r:id="rId40" w:history="1">
              <w:r w:rsidR="00B573E9" w:rsidRPr="00AF2FFC">
                <w:rPr>
                  <w:rStyle w:val="Hyperlink"/>
                  <w:rFonts w:cstheme="minorHAnsi"/>
                  <w:sz w:val="16"/>
                  <w:szCs w:val="16"/>
                </w:rPr>
                <w:t>Kindle Direct Publishing programme</w:t>
              </w:r>
            </w:hyperlink>
            <w:r w:rsidR="00B573E9">
              <w:rPr>
                <w:rFonts w:cstheme="minorHAnsi"/>
                <w:sz w:val="16"/>
                <w:szCs w:val="16"/>
              </w:rPr>
              <w:t xml:space="preserve"> in order to turn their titles into e-books. </w:t>
            </w:r>
          </w:p>
          <w:p w:rsidR="0021093D" w:rsidRDefault="0021093D" w:rsidP="00BA6518">
            <w:pPr>
              <w:rPr>
                <w:rFonts w:cstheme="minorHAnsi"/>
                <w:sz w:val="16"/>
                <w:szCs w:val="16"/>
              </w:rPr>
            </w:pPr>
          </w:p>
          <w:p w:rsidR="00B573E9" w:rsidRDefault="00B573E9" w:rsidP="00BA6518">
            <w:pPr>
              <w:rPr>
                <w:rFonts w:cstheme="minorHAnsi"/>
                <w:sz w:val="16"/>
                <w:szCs w:val="16"/>
              </w:rPr>
            </w:pPr>
            <w:r>
              <w:rPr>
                <w:rFonts w:cstheme="minorHAnsi"/>
                <w:sz w:val="16"/>
                <w:szCs w:val="16"/>
              </w:rPr>
              <w:t xml:space="preserve">The Kindle Direct Publishing Programme offers the author no distribution option that includes </w:t>
            </w:r>
            <w:hyperlink r:id="rId41" w:history="1">
              <w:r w:rsidRPr="00AF2FFC">
                <w:rPr>
                  <w:rStyle w:val="Hyperlink"/>
                  <w:rFonts w:cstheme="minorHAnsi"/>
                  <w:sz w:val="16"/>
                  <w:szCs w:val="16"/>
                </w:rPr>
                <w:t>public libraries</w:t>
              </w:r>
            </w:hyperlink>
            <w:r>
              <w:rPr>
                <w:rFonts w:cstheme="minorHAnsi"/>
                <w:sz w:val="16"/>
                <w:szCs w:val="16"/>
              </w:rPr>
              <w:t xml:space="preserve">. </w:t>
            </w:r>
          </w:p>
          <w:p w:rsidR="00C01011" w:rsidRDefault="00C01011" w:rsidP="00BA6518">
            <w:pPr>
              <w:rPr>
                <w:rFonts w:cstheme="minorHAnsi"/>
                <w:sz w:val="16"/>
                <w:szCs w:val="16"/>
              </w:rPr>
            </w:pPr>
          </w:p>
          <w:p w:rsidR="00C01011" w:rsidRPr="00C01011" w:rsidRDefault="00C01011" w:rsidP="00BA6518">
            <w:pPr>
              <w:rPr>
                <w:rFonts w:cstheme="minorHAnsi"/>
                <w:sz w:val="16"/>
                <w:szCs w:val="16"/>
              </w:rPr>
            </w:pPr>
          </w:p>
        </w:tc>
        <w:tc>
          <w:tcPr>
            <w:tcW w:w="1645" w:type="dxa"/>
          </w:tcPr>
          <w:p w:rsidR="00C34EE9" w:rsidRDefault="00C01011" w:rsidP="00BA6518">
            <w:pPr>
              <w:rPr>
                <w:rFonts w:cstheme="minorHAnsi"/>
                <w:sz w:val="16"/>
                <w:szCs w:val="16"/>
              </w:rPr>
            </w:pPr>
            <w:r w:rsidRPr="0066418D">
              <w:rPr>
                <w:rFonts w:cstheme="minorHAnsi"/>
                <w:b/>
                <w:color w:val="FF0000"/>
              </w:rPr>
              <w:t>•</w:t>
            </w:r>
            <w:r>
              <w:rPr>
                <w:rFonts w:cstheme="minorHAnsi"/>
                <w:sz w:val="16"/>
                <w:szCs w:val="16"/>
              </w:rPr>
              <w:t xml:space="preserve"> No – Authors can decide as part of the</w:t>
            </w:r>
            <w:r w:rsidR="004C1A8F">
              <w:rPr>
                <w:rFonts w:cstheme="minorHAnsi"/>
                <w:sz w:val="16"/>
                <w:szCs w:val="16"/>
              </w:rPr>
              <w:t xml:space="preserve"> Create Space</w:t>
            </w:r>
            <w:r>
              <w:rPr>
                <w:rFonts w:cstheme="minorHAnsi"/>
                <w:sz w:val="16"/>
                <w:szCs w:val="16"/>
              </w:rPr>
              <w:t xml:space="preserve"> publication process if they want to make their specific</w:t>
            </w:r>
            <w:r w:rsidR="00923D22">
              <w:rPr>
                <w:rFonts w:cstheme="minorHAnsi"/>
                <w:sz w:val="16"/>
                <w:szCs w:val="16"/>
              </w:rPr>
              <w:t xml:space="preserve"> physical</w:t>
            </w:r>
            <w:r>
              <w:rPr>
                <w:rFonts w:cstheme="minorHAnsi"/>
                <w:sz w:val="16"/>
                <w:szCs w:val="16"/>
              </w:rPr>
              <w:t xml:space="preserve"> title</w:t>
            </w:r>
            <w:r w:rsidR="00923D22">
              <w:rPr>
                <w:rFonts w:cstheme="minorHAnsi"/>
                <w:sz w:val="16"/>
                <w:szCs w:val="16"/>
              </w:rPr>
              <w:t>s</w:t>
            </w:r>
            <w:r>
              <w:rPr>
                <w:rFonts w:cstheme="minorHAnsi"/>
                <w:sz w:val="16"/>
                <w:szCs w:val="16"/>
              </w:rPr>
              <w:t xml:space="preserve"> available to libraries through Baker and Taylor. </w:t>
            </w:r>
          </w:p>
          <w:p w:rsidR="00C01011" w:rsidRDefault="00C01011" w:rsidP="00BA6518">
            <w:pPr>
              <w:rPr>
                <w:rFonts w:cstheme="minorHAnsi"/>
                <w:sz w:val="16"/>
                <w:szCs w:val="16"/>
              </w:rPr>
            </w:pPr>
          </w:p>
          <w:p w:rsidR="0021093D" w:rsidRDefault="0021093D" w:rsidP="00BA6518">
            <w:pPr>
              <w:rPr>
                <w:rFonts w:cstheme="minorHAnsi"/>
                <w:sz w:val="16"/>
                <w:szCs w:val="16"/>
              </w:rPr>
            </w:pPr>
            <w:r>
              <w:rPr>
                <w:rFonts w:cstheme="minorHAnsi"/>
                <w:sz w:val="16"/>
                <w:szCs w:val="16"/>
              </w:rPr>
              <w:t>The production of e-books through the Kindle Direct Learning Programme does not allo</w:t>
            </w:r>
            <w:r w:rsidR="00923D22">
              <w:rPr>
                <w:rFonts w:cstheme="minorHAnsi"/>
                <w:sz w:val="16"/>
                <w:szCs w:val="16"/>
              </w:rPr>
              <w:t>w the author to distribute electronic titles to libraries.</w:t>
            </w:r>
          </w:p>
          <w:p w:rsidR="0021093D" w:rsidRDefault="0021093D" w:rsidP="00BA6518">
            <w:pPr>
              <w:rPr>
                <w:rFonts w:cstheme="minorHAnsi"/>
                <w:sz w:val="16"/>
                <w:szCs w:val="16"/>
              </w:rPr>
            </w:pPr>
          </w:p>
          <w:p w:rsidR="00C01011" w:rsidRPr="00C01011" w:rsidRDefault="00C01011" w:rsidP="00BA6518">
            <w:pPr>
              <w:rPr>
                <w:rFonts w:cstheme="minorHAnsi"/>
                <w:sz w:val="16"/>
                <w:szCs w:val="16"/>
              </w:rPr>
            </w:pPr>
            <w:r>
              <w:rPr>
                <w:rFonts w:cstheme="minorHAnsi"/>
                <w:sz w:val="16"/>
                <w:szCs w:val="16"/>
              </w:rPr>
              <w:t>Libraries cannot select titles they wish to add to their catalogues from their own volition.</w:t>
            </w:r>
          </w:p>
        </w:tc>
        <w:tc>
          <w:tcPr>
            <w:tcW w:w="1260" w:type="dxa"/>
          </w:tcPr>
          <w:p w:rsidR="00C34EE9" w:rsidRPr="00C01011" w:rsidRDefault="00C01011" w:rsidP="00885F2F">
            <w:pPr>
              <w:rPr>
                <w:rFonts w:cstheme="minorHAnsi"/>
                <w:color w:val="00B050"/>
                <w:sz w:val="16"/>
                <w:szCs w:val="16"/>
              </w:rPr>
            </w:pPr>
            <w:r w:rsidRPr="00885F2F">
              <w:rPr>
                <w:rFonts w:cstheme="minorHAnsi"/>
                <w:b/>
                <w:color w:val="FF0000"/>
              </w:rPr>
              <w:t>•</w:t>
            </w:r>
            <w:r w:rsidR="00885F2F">
              <w:rPr>
                <w:sz w:val="16"/>
                <w:szCs w:val="16"/>
              </w:rPr>
              <w:t xml:space="preserve"> Through the CreateSpace system libraries can potentially only gain access to self-published content in physical format only.</w:t>
            </w:r>
          </w:p>
        </w:tc>
        <w:tc>
          <w:tcPr>
            <w:tcW w:w="2041" w:type="dxa"/>
          </w:tcPr>
          <w:p w:rsidR="00C34EE9" w:rsidRPr="00C01011" w:rsidRDefault="009F6D28" w:rsidP="00885F2F">
            <w:pPr>
              <w:rPr>
                <w:rFonts w:cstheme="minorHAnsi"/>
                <w:color w:val="00B050"/>
                <w:sz w:val="16"/>
                <w:szCs w:val="16"/>
              </w:rPr>
            </w:pPr>
            <w:r w:rsidRPr="004A2617">
              <w:rPr>
                <w:rFonts w:cstheme="minorHAnsi"/>
                <w:b/>
                <w:color w:val="FF0000"/>
              </w:rPr>
              <w:t>•</w:t>
            </w:r>
            <w:r>
              <w:rPr>
                <w:sz w:val="16"/>
                <w:szCs w:val="16"/>
              </w:rPr>
              <w:t xml:space="preserve"> </w:t>
            </w:r>
            <w:r w:rsidR="00AF2FFC">
              <w:rPr>
                <w:sz w:val="16"/>
                <w:szCs w:val="16"/>
              </w:rPr>
              <w:t xml:space="preserve">Through CreateSend libraries are only able to gain access to physical copies of books. Loaning then depends on the number of physical copies held.  </w:t>
            </w:r>
          </w:p>
        </w:tc>
        <w:tc>
          <w:tcPr>
            <w:tcW w:w="2621" w:type="dxa"/>
          </w:tcPr>
          <w:p w:rsidR="004C1A8F" w:rsidRDefault="00EF270F" w:rsidP="00190DF8">
            <w:pPr>
              <w:rPr>
                <w:sz w:val="16"/>
                <w:szCs w:val="16"/>
              </w:rPr>
            </w:pPr>
            <w:r w:rsidRPr="004A2617">
              <w:rPr>
                <w:rFonts w:cstheme="minorHAnsi"/>
                <w:b/>
                <w:color w:val="FF0000"/>
              </w:rPr>
              <w:t>•</w:t>
            </w:r>
            <w:r>
              <w:rPr>
                <w:sz w:val="16"/>
                <w:szCs w:val="16"/>
              </w:rPr>
              <w:t xml:space="preserve"> </w:t>
            </w:r>
            <w:r w:rsidR="004C1A8F">
              <w:rPr>
                <w:sz w:val="16"/>
                <w:szCs w:val="16"/>
              </w:rPr>
              <w:t xml:space="preserve">CreateSpace users must pay a </w:t>
            </w:r>
            <w:hyperlink r:id="rId42" w:history="1">
              <w:r w:rsidR="004C1A8F" w:rsidRPr="004C1A8F">
                <w:rPr>
                  <w:rStyle w:val="Hyperlink"/>
                  <w:sz w:val="16"/>
                  <w:szCs w:val="16"/>
                </w:rPr>
                <w:t>$25 fee</w:t>
              </w:r>
            </w:hyperlink>
            <w:r w:rsidR="004C1A8F">
              <w:rPr>
                <w:sz w:val="16"/>
                <w:szCs w:val="16"/>
              </w:rPr>
              <w:t xml:space="preserve"> if they wish to access the platform’s library distribution channels.   </w:t>
            </w:r>
          </w:p>
          <w:p w:rsidR="004C1A8F" w:rsidRDefault="004C1A8F" w:rsidP="00190DF8">
            <w:pPr>
              <w:rPr>
                <w:sz w:val="16"/>
                <w:szCs w:val="16"/>
              </w:rPr>
            </w:pPr>
          </w:p>
          <w:p w:rsidR="00C34EE9" w:rsidRPr="00C01011" w:rsidRDefault="009F6D28" w:rsidP="00190DF8">
            <w:pPr>
              <w:rPr>
                <w:sz w:val="16"/>
                <w:szCs w:val="16"/>
              </w:rPr>
            </w:pPr>
            <w:r>
              <w:rPr>
                <w:sz w:val="16"/>
                <w:szCs w:val="16"/>
              </w:rPr>
              <w:t xml:space="preserve">Authors using CreateSpace are free to determine the price at which they wish to sell their product. </w:t>
            </w:r>
            <w:r w:rsidR="00EF270F">
              <w:rPr>
                <w:sz w:val="16"/>
                <w:szCs w:val="16"/>
              </w:rPr>
              <w:t xml:space="preserve">Through the Baker and Taylor distribution channel libraries will have to pay the price set by the author and any mark-up imposed by Baker and Taylor themselves. </w:t>
            </w:r>
          </w:p>
        </w:tc>
        <w:tc>
          <w:tcPr>
            <w:tcW w:w="2550" w:type="dxa"/>
          </w:tcPr>
          <w:p w:rsidR="00EF270F" w:rsidRPr="00AF2FFC" w:rsidRDefault="00AF2FFC" w:rsidP="00AF2FFC">
            <w:pPr>
              <w:rPr>
                <w:rFonts w:cstheme="minorHAnsi"/>
                <w:sz w:val="16"/>
                <w:szCs w:val="16"/>
              </w:rPr>
            </w:pPr>
            <w:r>
              <w:rPr>
                <w:rFonts w:cstheme="minorHAnsi"/>
                <w:sz w:val="16"/>
                <w:szCs w:val="16"/>
              </w:rPr>
              <w:t>Not applicable.</w:t>
            </w:r>
          </w:p>
        </w:tc>
        <w:tc>
          <w:tcPr>
            <w:tcW w:w="1910" w:type="dxa"/>
          </w:tcPr>
          <w:p w:rsidR="00C34EE9" w:rsidRPr="00AF2FFC" w:rsidRDefault="00AF2FFC" w:rsidP="00571D56">
            <w:pPr>
              <w:rPr>
                <w:rFonts w:cstheme="minorHAnsi"/>
                <w:sz w:val="16"/>
                <w:szCs w:val="16"/>
              </w:rPr>
            </w:pPr>
            <w:r>
              <w:rPr>
                <w:rFonts w:cstheme="minorHAnsi"/>
                <w:sz w:val="16"/>
                <w:szCs w:val="16"/>
              </w:rPr>
              <w:t>Not applicable.</w:t>
            </w:r>
          </w:p>
        </w:tc>
      </w:tr>
      <w:tr w:rsidR="00B573E9">
        <w:trPr>
          <w:trHeight w:val="561"/>
        </w:trPr>
        <w:tc>
          <w:tcPr>
            <w:tcW w:w="1946" w:type="dxa"/>
            <w:vAlign w:val="center"/>
          </w:tcPr>
          <w:p w:rsidR="00B573E9" w:rsidRDefault="00B573E9" w:rsidP="00190DF8">
            <w:r>
              <w:t xml:space="preserve">Kindle Direct Publishing </w:t>
            </w:r>
            <w:r>
              <w:lastRenderedPageBreak/>
              <w:t>(Amazon)</w:t>
            </w:r>
          </w:p>
        </w:tc>
        <w:tc>
          <w:tcPr>
            <w:tcW w:w="1620" w:type="dxa"/>
          </w:tcPr>
          <w:p w:rsidR="00B573E9" w:rsidRDefault="003554CC" w:rsidP="00BA6518">
            <w:pPr>
              <w:rPr>
                <w:rFonts w:cstheme="minorHAnsi"/>
                <w:sz w:val="16"/>
                <w:szCs w:val="16"/>
              </w:rPr>
            </w:pPr>
            <w:r w:rsidRPr="0066418D">
              <w:rPr>
                <w:rFonts w:cstheme="minorHAnsi"/>
                <w:b/>
                <w:color w:val="FF0000"/>
              </w:rPr>
              <w:lastRenderedPageBreak/>
              <w:t>•</w:t>
            </w:r>
            <w:r>
              <w:rPr>
                <w:rFonts w:cstheme="minorHAnsi"/>
                <w:sz w:val="16"/>
                <w:szCs w:val="16"/>
              </w:rPr>
              <w:t xml:space="preserve"> No – All content that is produced through this platform </w:t>
            </w:r>
            <w:r>
              <w:rPr>
                <w:rFonts w:cstheme="minorHAnsi"/>
                <w:sz w:val="16"/>
                <w:szCs w:val="16"/>
              </w:rPr>
              <w:lastRenderedPageBreak/>
              <w:t>must be purchased through Amazon’s Kindle store.</w:t>
            </w:r>
          </w:p>
          <w:p w:rsidR="003554CC" w:rsidRDefault="003554CC" w:rsidP="00BA6518">
            <w:pPr>
              <w:rPr>
                <w:rFonts w:cstheme="minorHAnsi"/>
                <w:sz w:val="16"/>
                <w:szCs w:val="16"/>
              </w:rPr>
            </w:pPr>
          </w:p>
          <w:p w:rsidR="003554CC" w:rsidRPr="00B573E9" w:rsidRDefault="00E23877" w:rsidP="00BA6518">
            <w:pPr>
              <w:rPr>
                <w:rFonts w:cstheme="minorHAnsi"/>
                <w:sz w:val="16"/>
                <w:szCs w:val="16"/>
              </w:rPr>
            </w:pPr>
            <w:r>
              <w:rPr>
                <w:rFonts w:cstheme="minorHAnsi"/>
                <w:sz w:val="16"/>
                <w:szCs w:val="16"/>
              </w:rPr>
              <w:t xml:space="preserve">Authors </w:t>
            </w:r>
            <w:r w:rsidR="00965F4A">
              <w:rPr>
                <w:rFonts w:cstheme="minorHAnsi"/>
                <w:sz w:val="16"/>
                <w:szCs w:val="16"/>
              </w:rPr>
              <w:t xml:space="preserve">also </w:t>
            </w:r>
            <w:r>
              <w:rPr>
                <w:rFonts w:cstheme="minorHAnsi"/>
                <w:sz w:val="16"/>
                <w:szCs w:val="16"/>
              </w:rPr>
              <w:t xml:space="preserve">have the option of signing up to </w:t>
            </w:r>
            <w:hyperlink r:id="rId43" w:history="1">
              <w:r w:rsidRPr="00965F4A">
                <w:rPr>
                  <w:rStyle w:val="Hyperlink"/>
                  <w:rFonts w:cstheme="minorHAnsi"/>
                  <w:sz w:val="16"/>
                  <w:szCs w:val="16"/>
                </w:rPr>
                <w:t xml:space="preserve">Kindle Direct Publishing </w:t>
              </w:r>
              <w:proofErr w:type="gramStart"/>
              <w:r w:rsidRPr="00965F4A">
                <w:rPr>
                  <w:rStyle w:val="Hyperlink"/>
                  <w:rFonts w:cstheme="minorHAnsi"/>
                  <w:sz w:val="16"/>
                  <w:szCs w:val="16"/>
                </w:rPr>
                <w:t xml:space="preserve">Select </w:t>
              </w:r>
              <w:r w:rsidR="00965F4A" w:rsidRPr="00965F4A">
                <w:rPr>
                  <w:rStyle w:val="Hyperlink"/>
                  <w:rFonts w:cstheme="minorHAnsi"/>
                  <w:sz w:val="16"/>
                  <w:szCs w:val="16"/>
                </w:rPr>
                <w:t xml:space="preserve"> service</w:t>
              </w:r>
              <w:proofErr w:type="gramEnd"/>
            </w:hyperlink>
            <w:r w:rsidR="00965F4A">
              <w:rPr>
                <w:rFonts w:cstheme="minorHAnsi"/>
                <w:sz w:val="16"/>
                <w:szCs w:val="16"/>
              </w:rPr>
              <w:t xml:space="preserve">. This particular service enables users to place e-books in the Kindle Lending Library where holders of premium Kindle membership can loan e-books once for an unlimited period.  </w:t>
            </w:r>
          </w:p>
        </w:tc>
        <w:tc>
          <w:tcPr>
            <w:tcW w:w="1645" w:type="dxa"/>
          </w:tcPr>
          <w:p w:rsidR="00B573E9" w:rsidRPr="00B573E9" w:rsidRDefault="009B3BCC" w:rsidP="00BA6518">
            <w:pPr>
              <w:rPr>
                <w:rFonts w:cstheme="minorHAnsi"/>
                <w:sz w:val="16"/>
                <w:szCs w:val="16"/>
              </w:rPr>
            </w:pPr>
            <w:r>
              <w:rPr>
                <w:rFonts w:cstheme="minorHAnsi"/>
                <w:sz w:val="16"/>
                <w:szCs w:val="16"/>
              </w:rPr>
              <w:lastRenderedPageBreak/>
              <w:t>Not applicable</w:t>
            </w:r>
          </w:p>
        </w:tc>
        <w:tc>
          <w:tcPr>
            <w:tcW w:w="1260" w:type="dxa"/>
          </w:tcPr>
          <w:p w:rsidR="00B573E9" w:rsidRDefault="009B3BCC" w:rsidP="00190DF8">
            <w:pPr>
              <w:rPr>
                <w:sz w:val="16"/>
                <w:szCs w:val="16"/>
              </w:rPr>
            </w:pPr>
            <w:r w:rsidRPr="00FC034D">
              <w:rPr>
                <w:rFonts w:cstheme="minorHAnsi"/>
                <w:b/>
                <w:color w:val="FF0000"/>
              </w:rPr>
              <w:t>•</w:t>
            </w:r>
            <w:r>
              <w:rPr>
                <w:sz w:val="16"/>
                <w:szCs w:val="16"/>
              </w:rPr>
              <w:t xml:space="preserve"> </w:t>
            </w:r>
            <w:r w:rsidRPr="00081D1B">
              <w:rPr>
                <w:sz w:val="16"/>
                <w:szCs w:val="16"/>
              </w:rPr>
              <w:t xml:space="preserve">Once content is purchased through the </w:t>
            </w:r>
            <w:r w:rsidRPr="00081D1B">
              <w:rPr>
                <w:sz w:val="16"/>
                <w:szCs w:val="16"/>
              </w:rPr>
              <w:lastRenderedPageBreak/>
              <w:t>system the purchaser has enduring rights of access.</w:t>
            </w:r>
          </w:p>
          <w:p w:rsidR="00965F4A" w:rsidRDefault="00965F4A" w:rsidP="00190DF8">
            <w:pPr>
              <w:rPr>
                <w:sz w:val="16"/>
                <w:szCs w:val="16"/>
              </w:rPr>
            </w:pPr>
          </w:p>
          <w:p w:rsidR="00965F4A" w:rsidRPr="009B3BCC" w:rsidRDefault="00965F4A" w:rsidP="00190DF8">
            <w:pPr>
              <w:rPr>
                <w:rFonts w:cstheme="minorHAnsi"/>
                <w:sz w:val="16"/>
                <w:szCs w:val="16"/>
              </w:rPr>
            </w:pPr>
          </w:p>
        </w:tc>
        <w:tc>
          <w:tcPr>
            <w:tcW w:w="2041" w:type="dxa"/>
          </w:tcPr>
          <w:p w:rsidR="00B573E9" w:rsidRPr="00B573E9" w:rsidRDefault="00CE61B0" w:rsidP="00571D56">
            <w:pPr>
              <w:rPr>
                <w:rFonts w:cstheme="minorHAnsi"/>
                <w:sz w:val="16"/>
                <w:szCs w:val="16"/>
              </w:rPr>
            </w:pPr>
            <w:r w:rsidRPr="00FC034D">
              <w:rPr>
                <w:rFonts w:cstheme="minorHAnsi"/>
                <w:b/>
                <w:color w:val="FF0000"/>
              </w:rPr>
              <w:lastRenderedPageBreak/>
              <w:t>•</w:t>
            </w:r>
            <w:r>
              <w:rPr>
                <w:sz w:val="16"/>
                <w:szCs w:val="16"/>
              </w:rPr>
              <w:t xml:space="preserve"> </w:t>
            </w:r>
            <w:r w:rsidR="00965F4A">
              <w:rPr>
                <w:sz w:val="16"/>
                <w:szCs w:val="16"/>
              </w:rPr>
              <w:t>If an author decides to enrol on the KDP Select programme then their e-</w:t>
            </w:r>
            <w:r w:rsidR="00965F4A">
              <w:rPr>
                <w:sz w:val="16"/>
                <w:szCs w:val="16"/>
              </w:rPr>
              <w:lastRenderedPageBreak/>
              <w:t xml:space="preserve">book would be available through the </w:t>
            </w:r>
            <w:hyperlink r:id="rId44" w:history="1">
              <w:r w:rsidR="00965F4A" w:rsidRPr="00CE015F">
                <w:rPr>
                  <w:rStyle w:val="Hyperlink"/>
                  <w:sz w:val="16"/>
                  <w:szCs w:val="16"/>
                </w:rPr>
                <w:t>Kindle Owners’ Lending Library</w:t>
              </w:r>
            </w:hyperlink>
            <w:r w:rsidR="00965F4A">
              <w:rPr>
                <w:sz w:val="16"/>
                <w:szCs w:val="16"/>
              </w:rPr>
              <w:t>. The library enables a user to loan individual e-books just once, but for an unlimited period.</w:t>
            </w:r>
          </w:p>
        </w:tc>
        <w:tc>
          <w:tcPr>
            <w:tcW w:w="2621" w:type="dxa"/>
          </w:tcPr>
          <w:p w:rsidR="00CE015F" w:rsidRDefault="00CE61B0" w:rsidP="00190DF8">
            <w:pPr>
              <w:rPr>
                <w:rFonts w:cstheme="minorHAnsi"/>
                <w:sz w:val="16"/>
                <w:szCs w:val="16"/>
              </w:rPr>
            </w:pPr>
            <w:r w:rsidRPr="00FC034D">
              <w:rPr>
                <w:rFonts w:cstheme="minorHAnsi"/>
                <w:b/>
                <w:color w:val="FF0000"/>
              </w:rPr>
              <w:lastRenderedPageBreak/>
              <w:t>•</w:t>
            </w:r>
            <w:r>
              <w:rPr>
                <w:rFonts w:cstheme="minorHAnsi"/>
                <w:b/>
                <w:color w:val="FF0000"/>
              </w:rPr>
              <w:t xml:space="preserve"> </w:t>
            </w:r>
            <w:r w:rsidR="00CE015F" w:rsidRPr="00CE015F">
              <w:rPr>
                <w:rFonts w:cstheme="minorHAnsi"/>
                <w:sz w:val="16"/>
                <w:szCs w:val="16"/>
              </w:rPr>
              <w:t>The author chooses his o</w:t>
            </w:r>
            <w:r w:rsidR="00CE015F">
              <w:rPr>
                <w:rFonts w:cstheme="minorHAnsi"/>
                <w:sz w:val="16"/>
                <w:szCs w:val="16"/>
              </w:rPr>
              <w:t xml:space="preserve">r her own list price. </w:t>
            </w:r>
            <w:hyperlink r:id="rId45" w:history="1">
              <w:r w:rsidR="00CE015F" w:rsidRPr="00CE015F">
                <w:rPr>
                  <w:rStyle w:val="Hyperlink"/>
                  <w:rFonts w:cstheme="minorHAnsi"/>
                  <w:sz w:val="16"/>
                  <w:szCs w:val="16"/>
                </w:rPr>
                <w:t xml:space="preserve">Amazon offers a 35% royalty rate for titles sold at list price </w:t>
              </w:r>
              <w:r w:rsidR="00CE015F" w:rsidRPr="00CE015F">
                <w:rPr>
                  <w:rStyle w:val="Hyperlink"/>
                  <w:rFonts w:cstheme="minorHAnsi"/>
                  <w:sz w:val="16"/>
                  <w:szCs w:val="16"/>
                </w:rPr>
                <w:lastRenderedPageBreak/>
                <w:t>and a 70% royalty rate on titles pric</w:t>
              </w:r>
              <w:r w:rsidR="00CE015F">
                <w:rPr>
                  <w:rStyle w:val="Hyperlink"/>
                  <w:rFonts w:cstheme="minorHAnsi"/>
                  <w:sz w:val="16"/>
                  <w:szCs w:val="16"/>
                </w:rPr>
                <w:t>ed at least 20% below list prices set for physical copies</w:t>
              </w:r>
              <w:r w:rsidR="00CE015F" w:rsidRPr="00CE015F">
                <w:rPr>
                  <w:rStyle w:val="Hyperlink"/>
                  <w:rFonts w:cstheme="minorHAnsi"/>
                  <w:sz w:val="16"/>
                  <w:szCs w:val="16"/>
                </w:rPr>
                <w:t>.</w:t>
              </w:r>
            </w:hyperlink>
          </w:p>
          <w:p w:rsidR="00CE015F" w:rsidRDefault="00CE015F" w:rsidP="00190DF8">
            <w:pPr>
              <w:rPr>
                <w:rFonts w:cstheme="minorHAnsi"/>
                <w:sz w:val="16"/>
                <w:szCs w:val="16"/>
              </w:rPr>
            </w:pPr>
          </w:p>
          <w:p w:rsidR="00CE015F" w:rsidRPr="00B573E9" w:rsidRDefault="00CE015F" w:rsidP="00190DF8">
            <w:pPr>
              <w:rPr>
                <w:rFonts w:cstheme="minorHAnsi"/>
                <w:sz w:val="16"/>
                <w:szCs w:val="16"/>
              </w:rPr>
            </w:pPr>
          </w:p>
        </w:tc>
        <w:tc>
          <w:tcPr>
            <w:tcW w:w="2550" w:type="dxa"/>
          </w:tcPr>
          <w:p w:rsidR="00B573E9" w:rsidRPr="00B573E9" w:rsidRDefault="00682E44" w:rsidP="00EF270F">
            <w:pPr>
              <w:rPr>
                <w:rFonts w:cstheme="minorHAnsi"/>
                <w:sz w:val="16"/>
                <w:szCs w:val="16"/>
              </w:rPr>
            </w:pPr>
            <w:r>
              <w:rPr>
                <w:rFonts w:cstheme="minorHAnsi"/>
                <w:sz w:val="16"/>
                <w:szCs w:val="16"/>
              </w:rPr>
              <w:lastRenderedPageBreak/>
              <w:t>Not applicable</w:t>
            </w:r>
          </w:p>
        </w:tc>
        <w:tc>
          <w:tcPr>
            <w:tcW w:w="1910" w:type="dxa"/>
          </w:tcPr>
          <w:p w:rsidR="00B573E9" w:rsidRPr="00B573E9" w:rsidRDefault="00682E44" w:rsidP="00571D56">
            <w:pPr>
              <w:rPr>
                <w:rFonts w:cstheme="minorHAnsi"/>
                <w:sz w:val="16"/>
                <w:szCs w:val="16"/>
              </w:rPr>
            </w:pPr>
            <w:r>
              <w:rPr>
                <w:rFonts w:cstheme="minorHAnsi"/>
                <w:sz w:val="16"/>
                <w:szCs w:val="16"/>
              </w:rPr>
              <w:t>Not applicable</w:t>
            </w:r>
          </w:p>
        </w:tc>
      </w:tr>
      <w:tr w:rsidR="00017F61">
        <w:trPr>
          <w:trHeight w:val="561"/>
        </w:trPr>
        <w:tc>
          <w:tcPr>
            <w:tcW w:w="1946" w:type="dxa"/>
            <w:vAlign w:val="center"/>
          </w:tcPr>
          <w:p w:rsidR="00017F61" w:rsidRDefault="00017F61" w:rsidP="00190DF8">
            <w:r>
              <w:lastRenderedPageBreak/>
              <w:t>Apple iBooks Author</w:t>
            </w:r>
          </w:p>
        </w:tc>
        <w:tc>
          <w:tcPr>
            <w:tcW w:w="1620" w:type="dxa"/>
          </w:tcPr>
          <w:p w:rsidR="00017F61" w:rsidRDefault="005D5D03" w:rsidP="00BA6518">
            <w:pPr>
              <w:rPr>
                <w:rFonts w:cstheme="minorHAnsi"/>
                <w:sz w:val="16"/>
                <w:szCs w:val="16"/>
              </w:rPr>
            </w:pPr>
            <w:r w:rsidRPr="00FC034D">
              <w:rPr>
                <w:rFonts w:cstheme="minorHAnsi"/>
                <w:b/>
                <w:color w:val="FF0000"/>
              </w:rPr>
              <w:t>•</w:t>
            </w:r>
            <w:r w:rsidR="00017F61">
              <w:rPr>
                <w:rFonts w:cstheme="minorHAnsi"/>
                <w:sz w:val="16"/>
                <w:szCs w:val="16"/>
              </w:rPr>
              <w:t xml:space="preserve"> No – Authors who publish through this platform are required to sell via the Apple iBook store.</w:t>
            </w:r>
          </w:p>
          <w:p w:rsidR="00017F61" w:rsidRPr="00017F61" w:rsidRDefault="00017F61" w:rsidP="00BA6518">
            <w:pPr>
              <w:rPr>
                <w:rFonts w:cstheme="minorHAnsi"/>
                <w:sz w:val="16"/>
                <w:szCs w:val="16"/>
              </w:rPr>
            </w:pPr>
            <w:r>
              <w:rPr>
                <w:rFonts w:cstheme="minorHAnsi"/>
                <w:sz w:val="16"/>
                <w:szCs w:val="16"/>
              </w:rPr>
              <w:t>.</w:t>
            </w:r>
          </w:p>
        </w:tc>
        <w:tc>
          <w:tcPr>
            <w:tcW w:w="1645" w:type="dxa"/>
          </w:tcPr>
          <w:p w:rsidR="006B0D2C" w:rsidRDefault="005D5D03" w:rsidP="00BA6518">
            <w:pPr>
              <w:rPr>
                <w:rFonts w:cstheme="minorHAnsi"/>
                <w:sz w:val="16"/>
                <w:szCs w:val="16"/>
              </w:rPr>
            </w:pPr>
            <w:r w:rsidRPr="00FC034D">
              <w:rPr>
                <w:rFonts w:cstheme="minorHAnsi"/>
                <w:b/>
                <w:color w:val="FF0000"/>
              </w:rPr>
              <w:t>•</w:t>
            </w:r>
            <w:r>
              <w:rPr>
                <w:rFonts w:cstheme="minorHAnsi"/>
                <w:sz w:val="16"/>
                <w:szCs w:val="16"/>
              </w:rPr>
              <w:t xml:space="preserve"> </w:t>
            </w:r>
            <w:r w:rsidR="006B0D2C">
              <w:rPr>
                <w:rFonts w:cstheme="minorHAnsi"/>
                <w:sz w:val="16"/>
                <w:szCs w:val="16"/>
              </w:rPr>
              <w:t xml:space="preserve">No – Libraries cannot select </w:t>
            </w:r>
            <w:proofErr w:type="gramStart"/>
            <w:r w:rsidR="006B0D2C">
              <w:rPr>
                <w:rFonts w:cstheme="minorHAnsi"/>
                <w:sz w:val="16"/>
                <w:szCs w:val="16"/>
              </w:rPr>
              <w:t>titles which</w:t>
            </w:r>
            <w:proofErr w:type="gramEnd"/>
            <w:r w:rsidR="006B0D2C">
              <w:rPr>
                <w:rFonts w:cstheme="minorHAnsi"/>
                <w:sz w:val="16"/>
                <w:szCs w:val="16"/>
              </w:rPr>
              <w:t xml:space="preserve"> are published through this platform. </w:t>
            </w:r>
          </w:p>
          <w:p w:rsidR="006B0D2C" w:rsidRDefault="006B0D2C" w:rsidP="00BA6518">
            <w:pPr>
              <w:rPr>
                <w:rFonts w:cstheme="minorHAnsi"/>
                <w:sz w:val="16"/>
                <w:szCs w:val="16"/>
              </w:rPr>
            </w:pPr>
          </w:p>
          <w:p w:rsidR="006B0D2C" w:rsidRPr="006B0D2C" w:rsidRDefault="006B0D2C" w:rsidP="00BA6518">
            <w:pPr>
              <w:rPr>
                <w:rFonts w:cstheme="minorHAnsi"/>
                <w:sz w:val="16"/>
                <w:szCs w:val="16"/>
              </w:rPr>
            </w:pPr>
            <w:r>
              <w:rPr>
                <w:rFonts w:cstheme="minorHAnsi"/>
                <w:sz w:val="16"/>
                <w:szCs w:val="16"/>
              </w:rPr>
              <w:t>Libraries cannot gain access to any content formulated through this platform unless the author decides to give their title away for free.</w:t>
            </w:r>
          </w:p>
        </w:tc>
        <w:tc>
          <w:tcPr>
            <w:tcW w:w="1260" w:type="dxa"/>
          </w:tcPr>
          <w:p w:rsidR="00017F61" w:rsidRPr="00017F61" w:rsidRDefault="006B0D2C" w:rsidP="00190DF8">
            <w:pPr>
              <w:rPr>
                <w:rFonts w:cstheme="minorHAnsi"/>
                <w:b/>
                <w:color w:val="00B050"/>
                <w:sz w:val="16"/>
                <w:szCs w:val="16"/>
              </w:rPr>
            </w:pPr>
            <w:r w:rsidRPr="009B3BCC">
              <w:rPr>
                <w:rFonts w:cstheme="minorHAnsi"/>
                <w:b/>
                <w:color w:val="FF0000"/>
              </w:rPr>
              <w:t>•</w:t>
            </w:r>
            <w:r>
              <w:rPr>
                <w:sz w:val="16"/>
                <w:szCs w:val="16"/>
              </w:rPr>
              <w:t xml:space="preserve"> </w:t>
            </w:r>
            <w:r w:rsidRPr="005D7CF6">
              <w:rPr>
                <w:sz w:val="16"/>
                <w:szCs w:val="16"/>
              </w:rPr>
              <w:t>Once content is purchased through the system the purchaser has enduring rights of access.</w:t>
            </w:r>
          </w:p>
        </w:tc>
        <w:tc>
          <w:tcPr>
            <w:tcW w:w="2041" w:type="dxa"/>
          </w:tcPr>
          <w:p w:rsidR="00017F61" w:rsidRPr="00017F61" w:rsidRDefault="006B0D2C" w:rsidP="00571D56">
            <w:pPr>
              <w:rPr>
                <w:rFonts w:cstheme="minorHAnsi"/>
                <w:b/>
                <w:color w:val="FF0000"/>
                <w:sz w:val="16"/>
                <w:szCs w:val="16"/>
              </w:rPr>
            </w:pPr>
            <w:r w:rsidRPr="00FC034D">
              <w:rPr>
                <w:rFonts w:cstheme="minorHAnsi"/>
                <w:b/>
                <w:color w:val="FF0000"/>
              </w:rPr>
              <w:t>•</w:t>
            </w:r>
            <w:r>
              <w:rPr>
                <w:sz w:val="16"/>
                <w:szCs w:val="16"/>
              </w:rPr>
              <w:t xml:space="preserve"> The loaning of e-books is not made available through this framework</w:t>
            </w:r>
          </w:p>
        </w:tc>
        <w:tc>
          <w:tcPr>
            <w:tcW w:w="2621" w:type="dxa"/>
          </w:tcPr>
          <w:p w:rsidR="00017F61" w:rsidRPr="00017F61" w:rsidRDefault="006B0D2C" w:rsidP="00190DF8">
            <w:pPr>
              <w:rPr>
                <w:rFonts w:cstheme="minorHAnsi"/>
                <w:b/>
                <w:color w:val="FF0000"/>
                <w:sz w:val="16"/>
                <w:szCs w:val="16"/>
              </w:rPr>
            </w:pPr>
            <w:r w:rsidRPr="00FC034D">
              <w:rPr>
                <w:rFonts w:cstheme="minorHAnsi"/>
                <w:b/>
                <w:color w:val="FF0000"/>
              </w:rPr>
              <w:t>•</w:t>
            </w:r>
            <w:r>
              <w:rPr>
                <w:sz w:val="16"/>
                <w:szCs w:val="16"/>
              </w:rPr>
              <w:t xml:space="preserve"> The price of the online content depends on the individual author and the restrictions set out by Apple</w:t>
            </w:r>
          </w:p>
        </w:tc>
        <w:tc>
          <w:tcPr>
            <w:tcW w:w="2550" w:type="dxa"/>
          </w:tcPr>
          <w:p w:rsidR="00017F61" w:rsidRPr="006B0D2C" w:rsidRDefault="006B0D2C" w:rsidP="00EF270F">
            <w:pPr>
              <w:rPr>
                <w:rFonts w:cstheme="minorHAnsi"/>
                <w:sz w:val="16"/>
                <w:szCs w:val="16"/>
              </w:rPr>
            </w:pPr>
            <w:r>
              <w:rPr>
                <w:rFonts w:cstheme="minorHAnsi"/>
                <w:sz w:val="16"/>
                <w:szCs w:val="16"/>
              </w:rPr>
              <w:t>Not applicable</w:t>
            </w:r>
          </w:p>
        </w:tc>
        <w:tc>
          <w:tcPr>
            <w:tcW w:w="1910" w:type="dxa"/>
          </w:tcPr>
          <w:p w:rsidR="00017F61" w:rsidRPr="006B0D2C" w:rsidRDefault="006B0D2C" w:rsidP="00571D56">
            <w:pPr>
              <w:rPr>
                <w:rFonts w:cstheme="minorHAnsi"/>
                <w:sz w:val="16"/>
                <w:szCs w:val="16"/>
              </w:rPr>
            </w:pPr>
            <w:r>
              <w:rPr>
                <w:rFonts w:cstheme="minorHAnsi"/>
                <w:sz w:val="16"/>
                <w:szCs w:val="16"/>
              </w:rPr>
              <w:t>Not applicable</w:t>
            </w:r>
          </w:p>
        </w:tc>
      </w:tr>
      <w:tr w:rsidR="001E595F">
        <w:trPr>
          <w:trHeight w:val="561"/>
        </w:trPr>
        <w:tc>
          <w:tcPr>
            <w:tcW w:w="1946" w:type="dxa"/>
            <w:vAlign w:val="center"/>
          </w:tcPr>
          <w:p w:rsidR="001E595F" w:rsidRDefault="001E595F" w:rsidP="00190DF8">
            <w:r>
              <w:t xml:space="preserve">Author Case </w:t>
            </w:r>
            <w:proofErr w:type="gramStart"/>
            <w:r>
              <w:t>Study :</w:t>
            </w:r>
            <w:proofErr w:type="gramEnd"/>
            <w:r>
              <w:t xml:space="preserve"> Amanda Hocking</w:t>
            </w:r>
          </w:p>
        </w:tc>
        <w:tc>
          <w:tcPr>
            <w:tcW w:w="1620" w:type="dxa"/>
          </w:tcPr>
          <w:p w:rsidR="001E595F" w:rsidRDefault="00B13848" w:rsidP="00BA6518">
            <w:pPr>
              <w:rPr>
                <w:rFonts w:cstheme="minorHAnsi"/>
                <w:sz w:val="16"/>
                <w:szCs w:val="16"/>
              </w:rPr>
            </w:pPr>
            <w:r w:rsidRPr="0066418D">
              <w:rPr>
                <w:rFonts w:cstheme="minorHAnsi"/>
                <w:b/>
                <w:color w:val="FF0000"/>
              </w:rPr>
              <w:t>•</w:t>
            </w:r>
            <w:r>
              <w:rPr>
                <w:rFonts w:cstheme="minorHAnsi"/>
                <w:sz w:val="16"/>
                <w:szCs w:val="16"/>
              </w:rPr>
              <w:t xml:space="preserve"> </w:t>
            </w:r>
            <w:r w:rsidR="00D41E9A">
              <w:rPr>
                <w:rFonts w:cstheme="minorHAnsi"/>
                <w:sz w:val="16"/>
                <w:szCs w:val="16"/>
              </w:rPr>
              <w:t xml:space="preserve">Following a successful self-publication period, utilising Amazon’s platform, </w:t>
            </w:r>
            <w:hyperlink r:id="rId46" w:history="1">
              <w:r w:rsidR="00D41E9A" w:rsidRPr="000D3B67">
                <w:rPr>
                  <w:rStyle w:val="Hyperlink"/>
                  <w:rFonts w:cstheme="minorHAnsi"/>
                  <w:sz w:val="16"/>
                  <w:szCs w:val="16"/>
                </w:rPr>
                <w:t>Ms Hocking</w:t>
              </w:r>
            </w:hyperlink>
            <w:r w:rsidR="00D41E9A">
              <w:rPr>
                <w:rFonts w:cstheme="minorHAnsi"/>
                <w:sz w:val="16"/>
                <w:szCs w:val="16"/>
              </w:rPr>
              <w:t xml:space="preserve"> subsequently signed a publishing agreement with St. Martin’s Press, part of Macmillan.</w:t>
            </w:r>
          </w:p>
          <w:p w:rsidR="00D41E9A" w:rsidRDefault="00D41E9A" w:rsidP="00BA6518">
            <w:pPr>
              <w:rPr>
                <w:rFonts w:cstheme="minorHAnsi"/>
                <w:sz w:val="16"/>
                <w:szCs w:val="16"/>
              </w:rPr>
            </w:pPr>
          </w:p>
          <w:p w:rsidR="00B13848" w:rsidRPr="001E595F" w:rsidRDefault="00D41E9A" w:rsidP="00BA6518">
            <w:pPr>
              <w:rPr>
                <w:rFonts w:cstheme="minorHAnsi"/>
                <w:sz w:val="16"/>
                <w:szCs w:val="16"/>
              </w:rPr>
            </w:pPr>
            <w:r>
              <w:rPr>
                <w:rFonts w:cstheme="minorHAnsi"/>
                <w:sz w:val="16"/>
                <w:szCs w:val="16"/>
              </w:rPr>
              <w:t xml:space="preserve">Macmillan does not currently interact </w:t>
            </w:r>
            <w:r>
              <w:rPr>
                <w:rFonts w:cstheme="minorHAnsi"/>
                <w:sz w:val="16"/>
                <w:szCs w:val="16"/>
              </w:rPr>
              <w:lastRenderedPageBreak/>
              <w:t>with libraries over the sale of non-academic e-books.</w:t>
            </w:r>
          </w:p>
        </w:tc>
        <w:tc>
          <w:tcPr>
            <w:tcW w:w="1645" w:type="dxa"/>
          </w:tcPr>
          <w:p w:rsidR="001E595F" w:rsidRDefault="00F5304D" w:rsidP="00BA6518">
            <w:pPr>
              <w:rPr>
                <w:rFonts w:cstheme="minorHAnsi"/>
                <w:sz w:val="16"/>
                <w:szCs w:val="16"/>
              </w:rPr>
            </w:pPr>
            <w:r w:rsidRPr="0066418D">
              <w:rPr>
                <w:rFonts w:cstheme="minorHAnsi"/>
                <w:b/>
                <w:color w:val="FF0000"/>
              </w:rPr>
              <w:lastRenderedPageBreak/>
              <w:t>•</w:t>
            </w:r>
            <w:r>
              <w:rPr>
                <w:rFonts w:cstheme="minorHAnsi"/>
                <w:sz w:val="16"/>
                <w:szCs w:val="16"/>
              </w:rPr>
              <w:t xml:space="preserve"> </w:t>
            </w:r>
            <w:r w:rsidR="00875BF9">
              <w:rPr>
                <w:rFonts w:cstheme="minorHAnsi"/>
                <w:sz w:val="16"/>
                <w:szCs w:val="16"/>
              </w:rPr>
              <w:t>Ms Hocking used Amazon’s self-publishing platform as a tool to sell her works. Success ensured that she signed a publishing agreement with St.Martin’s Press who subsequently dictate the channels through which she can sell her</w:t>
            </w:r>
            <w:r w:rsidR="00A46831">
              <w:rPr>
                <w:rFonts w:cstheme="minorHAnsi"/>
                <w:sz w:val="16"/>
                <w:szCs w:val="16"/>
              </w:rPr>
              <w:t xml:space="preserve"> future</w:t>
            </w:r>
            <w:r w:rsidR="00875BF9">
              <w:rPr>
                <w:rFonts w:cstheme="minorHAnsi"/>
                <w:sz w:val="16"/>
                <w:szCs w:val="16"/>
              </w:rPr>
              <w:t xml:space="preserve"> works.</w:t>
            </w:r>
          </w:p>
          <w:p w:rsidR="00875BF9" w:rsidRDefault="00875BF9" w:rsidP="00BA6518">
            <w:pPr>
              <w:rPr>
                <w:rFonts w:cstheme="minorHAnsi"/>
                <w:sz w:val="16"/>
                <w:szCs w:val="16"/>
              </w:rPr>
            </w:pPr>
          </w:p>
          <w:p w:rsidR="00A46831" w:rsidRDefault="00DC332A" w:rsidP="00BA6518">
            <w:pPr>
              <w:rPr>
                <w:rFonts w:cstheme="minorHAnsi"/>
                <w:sz w:val="16"/>
                <w:szCs w:val="16"/>
              </w:rPr>
            </w:pPr>
            <w:r>
              <w:rPr>
                <w:rFonts w:cstheme="minorHAnsi"/>
                <w:sz w:val="16"/>
                <w:szCs w:val="16"/>
              </w:rPr>
              <w:t>Whilst</w:t>
            </w:r>
            <w:r w:rsidR="00DA7B61">
              <w:rPr>
                <w:rFonts w:cstheme="minorHAnsi"/>
                <w:sz w:val="16"/>
                <w:szCs w:val="16"/>
              </w:rPr>
              <w:t xml:space="preserve"> Hocking </w:t>
            </w:r>
            <w:r w:rsidR="00A46831">
              <w:rPr>
                <w:rFonts w:cstheme="minorHAnsi"/>
                <w:sz w:val="16"/>
                <w:szCs w:val="16"/>
              </w:rPr>
              <w:t>had the ability to dictate the avenues through which her</w:t>
            </w:r>
            <w:r w:rsidR="00E26781">
              <w:rPr>
                <w:rFonts w:cstheme="minorHAnsi"/>
                <w:sz w:val="16"/>
                <w:szCs w:val="16"/>
              </w:rPr>
              <w:t xml:space="preserve"> self- published works could be distributed,</w:t>
            </w:r>
            <w:r w:rsidR="00A46831">
              <w:rPr>
                <w:rFonts w:cstheme="minorHAnsi"/>
                <w:sz w:val="16"/>
                <w:szCs w:val="16"/>
              </w:rPr>
              <w:t xml:space="preserve"> </w:t>
            </w:r>
            <w:r w:rsidR="00DA7B61">
              <w:rPr>
                <w:rFonts w:cstheme="minorHAnsi"/>
                <w:sz w:val="16"/>
                <w:szCs w:val="16"/>
              </w:rPr>
              <w:t xml:space="preserve">her subsequent </w:t>
            </w:r>
            <w:r w:rsidR="00A46831">
              <w:rPr>
                <w:rFonts w:cstheme="minorHAnsi"/>
                <w:sz w:val="16"/>
                <w:szCs w:val="16"/>
              </w:rPr>
              <w:t>agreement with St. Martin’</w:t>
            </w:r>
            <w:r w:rsidR="00DA7B61">
              <w:rPr>
                <w:rFonts w:cstheme="minorHAnsi"/>
                <w:sz w:val="16"/>
                <w:szCs w:val="16"/>
              </w:rPr>
              <w:t>s Press ensures that she no longer controls distribution channels for future titles she produces.</w:t>
            </w:r>
          </w:p>
          <w:p w:rsidR="00A46831" w:rsidRDefault="00A46831" w:rsidP="00BA6518">
            <w:pPr>
              <w:rPr>
                <w:rFonts w:cstheme="minorHAnsi"/>
                <w:sz w:val="16"/>
                <w:szCs w:val="16"/>
              </w:rPr>
            </w:pPr>
          </w:p>
          <w:p w:rsidR="00DC332A" w:rsidRPr="001E595F" w:rsidRDefault="00A46831" w:rsidP="00BA6518">
            <w:pPr>
              <w:rPr>
                <w:rFonts w:cstheme="minorHAnsi"/>
                <w:sz w:val="16"/>
                <w:szCs w:val="16"/>
              </w:rPr>
            </w:pPr>
            <w:r>
              <w:rPr>
                <w:rFonts w:cstheme="minorHAnsi"/>
                <w:sz w:val="16"/>
                <w:szCs w:val="16"/>
              </w:rPr>
              <w:t>Libraries are systematically excluded within this scenario. Successful self-publishing generates interest from mainstream publishers who do not necessarily interact positively with libraries.</w:t>
            </w:r>
            <w:r w:rsidR="00DC332A">
              <w:rPr>
                <w:rFonts w:cstheme="minorHAnsi"/>
                <w:sz w:val="16"/>
                <w:szCs w:val="16"/>
              </w:rPr>
              <w:t xml:space="preserve"> </w:t>
            </w:r>
          </w:p>
        </w:tc>
        <w:tc>
          <w:tcPr>
            <w:tcW w:w="1260" w:type="dxa"/>
          </w:tcPr>
          <w:p w:rsidR="001E595F" w:rsidRPr="001E595F" w:rsidRDefault="00F5304D" w:rsidP="00190DF8">
            <w:pPr>
              <w:rPr>
                <w:rFonts w:cstheme="minorHAnsi"/>
                <w:sz w:val="16"/>
                <w:szCs w:val="16"/>
              </w:rPr>
            </w:pPr>
            <w:r w:rsidRPr="009B3BCC">
              <w:rPr>
                <w:rFonts w:cstheme="minorHAnsi"/>
                <w:b/>
                <w:color w:val="FF0000"/>
              </w:rPr>
              <w:lastRenderedPageBreak/>
              <w:t>•</w:t>
            </w:r>
            <w:r>
              <w:rPr>
                <w:sz w:val="16"/>
                <w:szCs w:val="16"/>
              </w:rPr>
              <w:t xml:space="preserve"> Once content is purchased through the St. Martin’s Press system then an individual has enduring rights to access Ms. Hocking’s works.</w:t>
            </w:r>
          </w:p>
        </w:tc>
        <w:tc>
          <w:tcPr>
            <w:tcW w:w="2041" w:type="dxa"/>
          </w:tcPr>
          <w:p w:rsidR="001E595F" w:rsidRPr="001E595F" w:rsidRDefault="00F5304D" w:rsidP="00571D56">
            <w:pPr>
              <w:rPr>
                <w:rFonts w:cstheme="minorHAnsi"/>
                <w:sz w:val="16"/>
                <w:szCs w:val="16"/>
              </w:rPr>
            </w:pPr>
            <w:r w:rsidRPr="00FC034D">
              <w:rPr>
                <w:rFonts w:cstheme="minorHAnsi"/>
                <w:b/>
                <w:color w:val="FF0000"/>
              </w:rPr>
              <w:t>•</w:t>
            </w:r>
            <w:r>
              <w:rPr>
                <w:sz w:val="16"/>
                <w:szCs w:val="16"/>
              </w:rPr>
              <w:t xml:space="preserve"> </w:t>
            </w:r>
            <w:hyperlink r:id="rId47" w:history="1">
              <w:r w:rsidRPr="000D3B67">
                <w:rPr>
                  <w:rStyle w:val="Hyperlink"/>
                  <w:sz w:val="16"/>
                  <w:szCs w:val="16"/>
                </w:rPr>
                <w:t>The loaning of non-academic e-books is not made available through St. Martin’s Press.</w:t>
              </w:r>
            </w:hyperlink>
            <w:r>
              <w:rPr>
                <w:sz w:val="16"/>
                <w:szCs w:val="16"/>
              </w:rPr>
              <w:t xml:space="preserve"> </w:t>
            </w:r>
          </w:p>
        </w:tc>
        <w:tc>
          <w:tcPr>
            <w:tcW w:w="2621" w:type="dxa"/>
          </w:tcPr>
          <w:p w:rsidR="001E595F" w:rsidRPr="001E595F" w:rsidRDefault="00040B40" w:rsidP="00190DF8">
            <w:pPr>
              <w:rPr>
                <w:rFonts w:cstheme="minorHAnsi"/>
                <w:sz w:val="16"/>
                <w:szCs w:val="16"/>
              </w:rPr>
            </w:pPr>
            <w:r w:rsidRPr="00FC034D">
              <w:rPr>
                <w:rFonts w:cstheme="minorHAnsi"/>
                <w:b/>
                <w:color w:val="FF0000"/>
              </w:rPr>
              <w:t>•</w:t>
            </w:r>
            <w:r>
              <w:rPr>
                <w:rFonts w:cstheme="minorHAnsi"/>
                <w:sz w:val="16"/>
                <w:szCs w:val="16"/>
              </w:rPr>
              <w:t xml:space="preserve"> The price of Ms. Hocking’s works is now controlled by St. Martin’s Press</w:t>
            </w:r>
          </w:p>
        </w:tc>
        <w:tc>
          <w:tcPr>
            <w:tcW w:w="2550" w:type="dxa"/>
          </w:tcPr>
          <w:p w:rsidR="001E595F" w:rsidRPr="001E595F" w:rsidRDefault="00040B40" w:rsidP="00EF270F">
            <w:pPr>
              <w:rPr>
                <w:rFonts w:cstheme="minorHAnsi"/>
                <w:sz w:val="16"/>
                <w:szCs w:val="16"/>
              </w:rPr>
            </w:pPr>
            <w:r>
              <w:rPr>
                <w:rFonts w:cstheme="minorHAnsi"/>
                <w:sz w:val="16"/>
                <w:szCs w:val="16"/>
              </w:rPr>
              <w:t>Not applicable</w:t>
            </w:r>
          </w:p>
        </w:tc>
        <w:tc>
          <w:tcPr>
            <w:tcW w:w="1910" w:type="dxa"/>
          </w:tcPr>
          <w:p w:rsidR="001E595F" w:rsidRPr="001E595F" w:rsidRDefault="00040B40" w:rsidP="00571D56">
            <w:pPr>
              <w:rPr>
                <w:rFonts w:cstheme="minorHAnsi"/>
                <w:sz w:val="16"/>
                <w:szCs w:val="16"/>
              </w:rPr>
            </w:pPr>
            <w:r>
              <w:rPr>
                <w:rFonts w:cstheme="minorHAnsi"/>
                <w:sz w:val="16"/>
                <w:szCs w:val="16"/>
              </w:rPr>
              <w:t>Not applicable</w:t>
            </w:r>
          </w:p>
        </w:tc>
      </w:tr>
    </w:tbl>
    <w:p w:rsidR="00D7340F" w:rsidRDefault="00D7340F"/>
    <w:tbl>
      <w:tblPr>
        <w:tblStyle w:val="TableGrid"/>
        <w:tblW w:w="15593" w:type="dxa"/>
        <w:tblInd w:w="-743" w:type="dxa"/>
        <w:tblLook w:val="04A0" w:firstRow="1" w:lastRow="0" w:firstColumn="1" w:lastColumn="0" w:noHBand="0" w:noVBand="1"/>
      </w:tblPr>
      <w:tblGrid>
        <w:gridCol w:w="2127"/>
        <w:gridCol w:w="1749"/>
        <w:gridCol w:w="1795"/>
        <w:gridCol w:w="1334"/>
        <w:gridCol w:w="2210"/>
        <w:gridCol w:w="1417"/>
        <w:gridCol w:w="2835"/>
        <w:gridCol w:w="2126"/>
      </w:tblGrid>
      <w:tr w:rsidR="00A45578">
        <w:trPr>
          <w:trHeight w:val="557"/>
        </w:trPr>
        <w:tc>
          <w:tcPr>
            <w:tcW w:w="15593" w:type="dxa"/>
            <w:gridSpan w:val="8"/>
            <w:shd w:val="clear" w:color="auto" w:fill="000000" w:themeFill="text1"/>
            <w:vAlign w:val="center"/>
          </w:tcPr>
          <w:p w:rsidR="00A45578" w:rsidRPr="00D7340F" w:rsidRDefault="00A45578" w:rsidP="009F6D28">
            <w:pPr>
              <w:rPr>
                <w:b/>
              </w:rPr>
            </w:pPr>
            <w:r>
              <w:rPr>
                <w:b/>
                <w:color w:val="FFFFFF" w:themeColor="background1"/>
              </w:rPr>
              <w:t>Profit share purchase model</w:t>
            </w:r>
          </w:p>
        </w:tc>
      </w:tr>
      <w:tr w:rsidR="00A45578">
        <w:trPr>
          <w:trHeight w:val="2125"/>
        </w:trPr>
        <w:tc>
          <w:tcPr>
            <w:tcW w:w="2127" w:type="dxa"/>
            <w:shd w:val="clear" w:color="auto" w:fill="F2F2F2" w:themeFill="background1" w:themeFillShade="F2"/>
          </w:tcPr>
          <w:p w:rsidR="00A45578" w:rsidRDefault="00A45578" w:rsidP="009F6D28">
            <w:pPr>
              <w:spacing w:before="120"/>
            </w:pPr>
            <w:r>
              <w:t>Benchmark</w:t>
            </w:r>
          </w:p>
        </w:tc>
        <w:tc>
          <w:tcPr>
            <w:tcW w:w="1749" w:type="dxa"/>
            <w:shd w:val="clear" w:color="auto" w:fill="DDD9C3" w:themeFill="background2" w:themeFillShade="E6"/>
          </w:tcPr>
          <w:p w:rsidR="00A45578" w:rsidRPr="00A45578" w:rsidRDefault="00A45578" w:rsidP="009F6D28">
            <w:pPr>
              <w:spacing w:before="120"/>
              <w:rPr>
                <w:sz w:val="20"/>
                <w:szCs w:val="20"/>
              </w:rPr>
            </w:pPr>
            <w:r w:rsidRPr="00A45578">
              <w:rPr>
                <w:sz w:val="20"/>
                <w:szCs w:val="20"/>
              </w:rPr>
              <w:t>Negotiable access to all digital content (supports e-lending or operates embargo model)</w:t>
            </w:r>
          </w:p>
        </w:tc>
        <w:tc>
          <w:tcPr>
            <w:tcW w:w="1795" w:type="dxa"/>
            <w:shd w:val="clear" w:color="auto" w:fill="C6D9F1" w:themeFill="text2" w:themeFillTint="33"/>
          </w:tcPr>
          <w:p w:rsidR="00A45578" w:rsidRPr="00A45578" w:rsidRDefault="00A45578" w:rsidP="009F6D28">
            <w:pPr>
              <w:spacing w:before="120"/>
              <w:rPr>
                <w:sz w:val="20"/>
                <w:szCs w:val="20"/>
              </w:rPr>
            </w:pPr>
            <w:r w:rsidRPr="00A45578">
              <w:rPr>
                <w:sz w:val="20"/>
                <w:szCs w:val="20"/>
              </w:rPr>
              <w:t>Libraries determine their own acquisitions policy</w:t>
            </w:r>
          </w:p>
        </w:tc>
        <w:tc>
          <w:tcPr>
            <w:tcW w:w="1334" w:type="dxa"/>
            <w:shd w:val="clear" w:color="auto" w:fill="DBE5F1" w:themeFill="accent1" w:themeFillTint="33"/>
          </w:tcPr>
          <w:p w:rsidR="00A45578" w:rsidRPr="00A45578" w:rsidRDefault="00A45578" w:rsidP="009F6D28">
            <w:pPr>
              <w:spacing w:before="120"/>
              <w:rPr>
                <w:sz w:val="20"/>
                <w:szCs w:val="20"/>
              </w:rPr>
            </w:pPr>
            <w:r w:rsidRPr="00A45578">
              <w:rPr>
                <w:sz w:val="20"/>
                <w:szCs w:val="20"/>
              </w:rPr>
              <w:t>Enduring rights to content?</w:t>
            </w:r>
          </w:p>
        </w:tc>
        <w:tc>
          <w:tcPr>
            <w:tcW w:w="2210" w:type="dxa"/>
            <w:shd w:val="clear" w:color="auto" w:fill="F2DBDB" w:themeFill="accent2" w:themeFillTint="33"/>
          </w:tcPr>
          <w:p w:rsidR="00A45578" w:rsidRPr="00A45578" w:rsidRDefault="00A45578" w:rsidP="009F6D28">
            <w:pPr>
              <w:spacing w:before="120"/>
              <w:rPr>
                <w:sz w:val="20"/>
                <w:szCs w:val="20"/>
              </w:rPr>
            </w:pPr>
            <w:r w:rsidRPr="00A45578">
              <w:rPr>
                <w:sz w:val="20"/>
                <w:szCs w:val="20"/>
              </w:rPr>
              <w:t>Licencing restrictions (simultaneous users, limited # of loans, licence duration)</w:t>
            </w:r>
          </w:p>
        </w:tc>
        <w:tc>
          <w:tcPr>
            <w:tcW w:w="1417" w:type="dxa"/>
            <w:shd w:val="clear" w:color="auto" w:fill="EAF1DD" w:themeFill="accent3" w:themeFillTint="33"/>
          </w:tcPr>
          <w:p w:rsidR="00A45578" w:rsidRPr="00A45578" w:rsidRDefault="00A45578" w:rsidP="009F6D28">
            <w:pPr>
              <w:spacing w:before="120"/>
              <w:rPr>
                <w:sz w:val="20"/>
                <w:szCs w:val="20"/>
              </w:rPr>
            </w:pPr>
            <w:r w:rsidRPr="00A45578">
              <w:rPr>
                <w:sz w:val="20"/>
                <w:szCs w:val="20"/>
              </w:rPr>
              <w:t>Pricing structure</w:t>
            </w:r>
          </w:p>
        </w:tc>
        <w:tc>
          <w:tcPr>
            <w:tcW w:w="2835" w:type="dxa"/>
            <w:shd w:val="clear" w:color="auto" w:fill="E5DFEC" w:themeFill="accent4" w:themeFillTint="33"/>
          </w:tcPr>
          <w:p w:rsidR="00A45578" w:rsidRPr="00A45578" w:rsidRDefault="00A45578" w:rsidP="009F6D28">
            <w:pPr>
              <w:spacing w:before="120"/>
              <w:rPr>
                <w:sz w:val="20"/>
                <w:szCs w:val="20"/>
              </w:rPr>
            </w:pPr>
            <w:r w:rsidRPr="00A45578">
              <w:rPr>
                <w:sz w:val="20"/>
                <w:szCs w:val="20"/>
              </w:rPr>
              <w:t>Interoperability across platforms and devices and catalogues</w:t>
            </w:r>
          </w:p>
        </w:tc>
        <w:tc>
          <w:tcPr>
            <w:tcW w:w="2126" w:type="dxa"/>
            <w:shd w:val="clear" w:color="auto" w:fill="FDE9D9" w:themeFill="accent6" w:themeFillTint="33"/>
          </w:tcPr>
          <w:p w:rsidR="00A45578" w:rsidRPr="00A45578" w:rsidRDefault="00A45578" w:rsidP="009F6D28">
            <w:pPr>
              <w:spacing w:before="120"/>
              <w:rPr>
                <w:sz w:val="20"/>
                <w:szCs w:val="20"/>
              </w:rPr>
            </w:pPr>
            <w:r w:rsidRPr="00A45578">
              <w:rPr>
                <w:sz w:val="20"/>
                <w:szCs w:val="20"/>
              </w:rPr>
              <w:t>E-lending model upholds the privacy of library patrons</w:t>
            </w:r>
          </w:p>
        </w:tc>
      </w:tr>
      <w:tr w:rsidR="00A45578">
        <w:trPr>
          <w:trHeight w:val="539"/>
        </w:trPr>
        <w:tc>
          <w:tcPr>
            <w:tcW w:w="2127" w:type="dxa"/>
            <w:vAlign w:val="center"/>
          </w:tcPr>
          <w:p w:rsidR="00A45578" w:rsidRDefault="00A45578" w:rsidP="009F6D28">
            <w:r>
              <w:lastRenderedPageBreak/>
              <w:t xml:space="preserve"> Bilbary</w:t>
            </w:r>
          </w:p>
        </w:tc>
        <w:tc>
          <w:tcPr>
            <w:tcW w:w="1749" w:type="dxa"/>
          </w:tcPr>
          <w:p w:rsidR="00A45578" w:rsidRPr="00E82D35" w:rsidRDefault="00A45578" w:rsidP="009F6D28">
            <w:pPr>
              <w:rPr>
                <w:sz w:val="16"/>
                <w:szCs w:val="16"/>
              </w:rPr>
            </w:pPr>
            <w:r w:rsidRPr="00B64E74">
              <w:rPr>
                <w:rFonts w:cstheme="minorHAnsi"/>
                <w:b/>
                <w:color w:val="FFC000"/>
              </w:rPr>
              <w:t>•</w:t>
            </w:r>
            <w:r w:rsidRPr="00B64E74">
              <w:rPr>
                <w:color w:val="FFC000"/>
                <w:sz w:val="16"/>
                <w:szCs w:val="16"/>
              </w:rPr>
              <w:t xml:space="preserve"> </w:t>
            </w:r>
            <w:hyperlink r:id="rId48" w:history="1">
              <w:r w:rsidRPr="00F64146">
                <w:rPr>
                  <w:rStyle w:val="Hyperlink"/>
                  <w:sz w:val="16"/>
                  <w:szCs w:val="16"/>
                </w:rPr>
                <w:t>Bilbary indirectly supports library e-lending activities through its profit sharing business model</w:t>
              </w:r>
            </w:hyperlink>
            <w:r>
              <w:rPr>
                <w:sz w:val="16"/>
                <w:szCs w:val="16"/>
              </w:rPr>
              <w:t>. Bilbary operates as an e-book vendor; however it returns 50% of the profit from any sale back to the library which directed the customer to its website.</w:t>
            </w:r>
          </w:p>
        </w:tc>
        <w:tc>
          <w:tcPr>
            <w:tcW w:w="1795" w:type="dxa"/>
          </w:tcPr>
          <w:p w:rsidR="00A45578" w:rsidRPr="00E82D35" w:rsidRDefault="00A45578" w:rsidP="009F6D28">
            <w:pPr>
              <w:rPr>
                <w:sz w:val="16"/>
                <w:szCs w:val="16"/>
              </w:rPr>
            </w:pPr>
            <w:r>
              <w:rPr>
                <w:sz w:val="16"/>
                <w:szCs w:val="16"/>
              </w:rPr>
              <w:t>Not applicable</w:t>
            </w:r>
          </w:p>
        </w:tc>
        <w:tc>
          <w:tcPr>
            <w:tcW w:w="1334" w:type="dxa"/>
          </w:tcPr>
          <w:p w:rsidR="00A45578" w:rsidRPr="00E82D35" w:rsidRDefault="00A45578" w:rsidP="009F6D28">
            <w:pPr>
              <w:rPr>
                <w:sz w:val="16"/>
                <w:szCs w:val="16"/>
              </w:rPr>
            </w:pPr>
            <w:r w:rsidRPr="00FF6F5B">
              <w:rPr>
                <w:rFonts w:cstheme="minorHAnsi"/>
                <w:b/>
                <w:color w:val="00B050"/>
              </w:rPr>
              <w:t>•</w:t>
            </w:r>
            <w:r>
              <w:rPr>
                <w:sz w:val="16"/>
                <w:szCs w:val="16"/>
              </w:rPr>
              <w:t xml:space="preserve"> Once an e-book is obtained through the Bilbary system the customer has unlimited access to that particular e-book. </w:t>
            </w:r>
          </w:p>
        </w:tc>
        <w:tc>
          <w:tcPr>
            <w:tcW w:w="2210" w:type="dxa"/>
          </w:tcPr>
          <w:p w:rsidR="00A45578" w:rsidRPr="00E82D35" w:rsidRDefault="00A45578" w:rsidP="009F6D28">
            <w:pPr>
              <w:rPr>
                <w:sz w:val="16"/>
                <w:szCs w:val="16"/>
              </w:rPr>
            </w:pPr>
            <w:r w:rsidRPr="00FF6F5B">
              <w:rPr>
                <w:rFonts w:cstheme="minorHAnsi"/>
                <w:b/>
                <w:color w:val="00B050"/>
              </w:rPr>
              <w:t>•</w:t>
            </w:r>
            <w:r>
              <w:rPr>
                <w:sz w:val="16"/>
                <w:szCs w:val="16"/>
              </w:rPr>
              <w:t xml:space="preserve"> Bilbary has no licensing restrictions</w:t>
            </w:r>
          </w:p>
        </w:tc>
        <w:tc>
          <w:tcPr>
            <w:tcW w:w="1417" w:type="dxa"/>
          </w:tcPr>
          <w:p w:rsidR="00A45578" w:rsidRPr="00E82D35" w:rsidRDefault="00A45578" w:rsidP="009F6D28">
            <w:pPr>
              <w:rPr>
                <w:sz w:val="16"/>
                <w:szCs w:val="16"/>
              </w:rPr>
            </w:pPr>
            <w:r w:rsidRPr="002B6F33">
              <w:rPr>
                <w:rFonts w:cstheme="minorHAnsi"/>
                <w:b/>
                <w:color w:val="00B050"/>
              </w:rPr>
              <w:t>•</w:t>
            </w:r>
            <w:r>
              <w:rPr>
                <w:sz w:val="16"/>
                <w:szCs w:val="16"/>
              </w:rPr>
              <w:t xml:space="preserve"> Patrons referred to Bilbary become retail customers and purchase e-books accordingly</w:t>
            </w:r>
          </w:p>
        </w:tc>
        <w:tc>
          <w:tcPr>
            <w:tcW w:w="2835" w:type="dxa"/>
          </w:tcPr>
          <w:p w:rsidR="00A45578" w:rsidRPr="00E82D35" w:rsidRDefault="00A45578" w:rsidP="009F6D28">
            <w:pPr>
              <w:rPr>
                <w:sz w:val="16"/>
                <w:szCs w:val="16"/>
              </w:rPr>
            </w:pPr>
            <w:r>
              <w:rPr>
                <w:sz w:val="16"/>
                <w:szCs w:val="16"/>
              </w:rPr>
              <w:t>Not applicable</w:t>
            </w:r>
          </w:p>
        </w:tc>
        <w:tc>
          <w:tcPr>
            <w:tcW w:w="2126" w:type="dxa"/>
          </w:tcPr>
          <w:p w:rsidR="00A45578" w:rsidRPr="00E82D35" w:rsidRDefault="00A45578" w:rsidP="009F6D28">
            <w:pPr>
              <w:rPr>
                <w:sz w:val="16"/>
                <w:szCs w:val="16"/>
              </w:rPr>
            </w:pPr>
            <w:r>
              <w:rPr>
                <w:sz w:val="16"/>
                <w:szCs w:val="16"/>
              </w:rPr>
              <w:t>Not applicable</w:t>
            </w:r>
          </w:p>
        </w:tc>
      </w:tr>
    </w:tbl>
    <w:p w:rsidR="00A45578" w:rsidRDefault="00A45578" w:rsidP="00A45578"/>
    <w:p w:rsidR="00D822ED" w:rsidRDefault="00D822ED" w:rsidP="00A45578"/>
    <w:p w:rsidR="00D822ED" w:rsidRDefault="00D822ED" w:rsidP="00A45578"/>
    <w:p w:rsidR="00D822ED" w:rsidRDefault="00D822ED" w:rsidP="00A45578"/>
    <w:p w:rsidR="00D822ED" w:rsidRDefault="00D822ED" w:rsidP="00A45578"/>
    <w:p w:rsidR="00D822ED" w:rsidRDefault="00D822ED" w:rsidP="00A45578"/>
    <w:tbl>
      <w:tblPr>
        <w:tblStyle w:val="TableGrid"/>
        <w:tblW w:w="15593" w:type="dxa"/>
        <w:tblInd w:w="-743" w:type="dxa"/>
        <w:tblLook w:val="04A0" w:firstRow="1" w:lastRow="0" w:firstColumn="1" w:lastColumn="0" w:noHBand="0" w:noVBand="1"/>
      </w:tblPr>
      <w:tblGrid>
        <w:gridCol w:w="2127"/>
        <w:gridCol w:w="1749"/>
        <w:gridCol w:w="1795"/>
        <w:gridCol w:w="1334"/>
        <w:gridCol w:w="2210"/>
        <w:gridCol w:w="1417"/>
        <w:gridCol w:w="2835"/>
        <w:gridCol w:w="2126"/>
      </w:tblGrid>
      <w:tr w:rsidR="00D7340F">
        <w:trPr>
          <w:trHeight w:val="557"/>
        </w:trPr>
        <w:tc>
          <w:tcPr>
            <w:tcW w:w="15593" w:type="dxa"/>
            <w:gridSpan w:val="8"/>
            <w:shd w:val="clear" w:color="auto" w:fill="000000" w:themeFill="text1"/>
            <w:vAlign w:val="center"/>
          </w:tcPr>
          <w:p w:rsidR="00D7340F" w:rsidRPr="00D7340F" w:rsidRDefault="00E639BE" w:rsidP="00190DF8">
            <w:pPr>
              <w:rPr>
                <w:b/>
              </w:rPr>
            </w:pPr>
            <w:r>
              <w:rPr>
                <w:b/>
                <w:color w:val="FFFFFF" w:themeColor="background1"/>
              </w:rPr>
              <w:t>Other e-lending programmes/models</w:t>
            </w:r>
          </w:p>
        </w:tc>
      </w:tr>
      <w:tr w:rsidR="00D7340F">
        <w:trPr>
          <w:trHeight w:val="2125"/>
        </w:trPr>
        <w:tc>
          <w:tcPr>
            <w:tcW w:w="2127" w:type="dxa"/>
            <w:shd w:val="clear" w:color="auto" w:fill="F2F2F2" w:themeFill="background1" w:themeFillShade="F2"/>
          </w:tcPr>
          <w:p w:rsidR="00D7340F" w:rsidRDefault="00D7340F" w:rsidP="00190DF8">
            <w:pPr>
              <w:spacing w:before="120"/>
            </w:pPr>
            <w:r>
              <w:t>Benchmark</w:t>
            </w:r>
          </w:p>
        </w:tc>
        <w:tc>
          <w:tcPr>
            <w:tcW w:w="1749" w:type="dxa"/>
            <w:shd w:val="clear" w:color="auto" w:fill="DDD9C3" w:themeFill="background2" w:themeFillShade="E6"/>
          </w:tcPr>
          <w:p w:rsidR="00D7340F" w:rsidRPr="00A45578" w:rsidRDefault="00D7340F" w:rsidP="00190DF8">
            <w:pPr>
              <w:spacing w:before="120"/>
              <w:rPr>
                <w:sz w:val="20"/>
                <w:szCs w:val="20"/>
              </w:rPr>
            </w:pPr>
            <w:r w:rsidRPr="00A45578">
              <w:rPr>
                <w:sz w:val="20"/>
                <w:szCs w:val="20"/>
              </w:rPr>
              <w:t>Negotiable access to all digital content (supports e-lending or operates embargo model)</w:t>
            </w:r>
          </w:p>
        </w:tc>
        <w:tc>
          <w:tcPr>
            <w:tcW w:w="1795" w:type="dxa"/>
            <w:shd w:val="clear" w:color="auto" w:fill="C6D9F1" w:themeFill="text2" w:themeFillTint="33"/>
          </w:tcPr>
          <w:p w:rsidR="00D7340F" w:rsidRPr="00A45578" w:rsidRDefault="00AF5F27" w:rsidP="00190DF8">
            <w:pPr>
              <w:spacing w:before="120"/>
              <w:rPr>
                <w:sz w:val="20"/>
                <w:szCs w:val="20"/>
              </w:rPr>
            </w:pPr>
            <w:r w:rsidRPr="00A45578">
              <w:rPr>
                <w:sz w:val="20"/>
                <w:szCs w:val="20"/>
              </w:rPr>
              <w:t>Libraries determine their own acquisitions policy</w:t>
            </w:r>
          </w:p>
        </w:tc>
        <w:tc>
          <w:tcPr>
            <w:tcW w:w="1334" w:type="dxa"/>
            <w:shd w:val="clear" w:color="auto" w:fill="DBE5F1" w:themeFill="accent1" w:themeFillTint="33"/>
          </w:tcPr>
          <w:p w:rsidR="00D7340F" w:rsidRPr="00A45578" w:rsidRDefault="00D7340F" w:rsidP="00190DF8">
            <w:pPr>
              <w:spacing w:before="120"/>
              <w:rPr>
                <w:sz w:val="20"/>
                <w:szCs w:val="20"/>
              </w:rPr>
            </w:pPr>
            <w:r w:rsidRPr="00A45578">
              <w:rPr>
                <w:sz w:val="20"/>
                <w:szCs w:val="20"/>
              </w:rPr>
              <w:t>Enduring rights to content?</w:t>
            </w:r>
          </w:p>
        </w:tc>
        <w:tc>
          <w:tcPr>
            <w:tcW w:w="2210" w:type="dxa"/>
            <w:shd w:val="clear" w:color="auto" w:fill="F2DBDB" w:themeFill="accent2" w:themeFillTint="33"/>
          </w:tcPr>
          <w:p w:rsidR="00D7340F" w:rsidRPr="00A45578" w:rsidRDefault="00D7340F" w:rsidP="00190DF8">
            <w:pPr>
              <w:spacing w:before="120"/>
              <w:rPr>
                <w:sz w:val="20"/>
                <w:szCs w:val="20"/>
              </w:rPr>
            </w:pPr>
            <w:r w:rsidRPr="00A45578">
              <w:rPr>
                <w:sz w:val="20"/>
                <w:szCs w:val="20"/>
              </w:rPr>
              <w:t>Licencing restrictions (simultaneous users, limited # of loans, licence duration)</w:t>
            </w:r>
          </w:p>
        </w:tc>
        <w:tc>
          <w:tcPr>
            <w:tcW w:w="1417" w:type="dxa"/>
            <w:shd w:val="clear" w:color="auto" w:fill="EAF1DD" w:themeFill="accent3" w:themeFillTint="33"/>
          </w:tcPr>
          <w:p w:rsidR="00D7340F" w:rsidRPr="00A45578" w:rsidRDefault="00D7340F" w:rsidP="00190DF8">
            <w:pPr>
              <w:spacing w:before="120"/>
              <w:rPr>
                <w:sz w:val="20"/>
                <w:szCs w:val="20"/>
              </w:rPr>
            </w:pPr>
            <w:r w:rsidRPr="00A45578">
              <w:rPr>
                <w:sz w:val="20"/>
                <w:szCs w:val="20"/>
              </w:rPr>
              <w:t>Pricing structure</w:t>
            </w:r>
          </w:p>
        </w:tc>
        <w:tc>
          <w:tcPr>
            <w:tcW w:w="2835" w:type="dxa"/>
            <w:shd w:val="clear" w:color="auto" w:fill="E5DFEC" w:themeFill="accent4" w:themeFillTint="33"/>
          </w:tcPr>
          <w:p w:rsidR="00D7340F" w:rsidRPr="00A45578" w:rsidRDefault="00D7340F" w:rsidP="00190DF8">
            <w:pPr>
              <w:spacing w:before="120"/>
              <w:rPr>
                <w:sz w:val="20"/>
                <w:szCs w:val="20"/>
              </w:rPr>
            </w:pPr>
            <w:r w:rsidRPr="00A45578">
              <w:rPr>
                <w:sz w:val="20"/>
                <w:szCs w:val="20"/>
              </w:rPr>
              <w:t>Interoperability across platforms and devices and catalogues</w:t>
            </w:r>
          </w:p>
        </w:tc>
        <w:tc>
          <w:tcPr>
            <w:tcW w:w="2126" w:type="dxa"/>
            <w:shd w:val="clear" w:color="auto" w:fill="FDE9D9" w:themeFill="accent6" w:themeFillTint="33"/>
          </w:tcPr>
          <w:p w:rsidR="00D7340F" w:rsidRPr="00A45578" w:rsidRDefault="00A5510B" w:rsidP="00190DF8">
            <w:pPr>
              <w:spacing w:before="120"/>
              <w:rPr>
                <w:sz w:val="20"/>
                <w:szCs w:val="20"/>
              </w:rPr>
            </w:pPr>
            <w:r w:rsidRPr="00A45578">
              <w:rPr>
                <w:sz w:val="20"/>
                <w:szCs w:val="20"/>
              </w:rPr>
              <w:t>E-lending model upholds the privacy of library patrons</w:t>
            </w:r>
          </w:p>
        </w:tc>
      </w:tr>
      <w:tr w:rsidR="00D7340F">
        <w:trPr>
          <w:trHeight w:val="539"/>
        </w:trPr>
        <w:tc>
          <w:tcPr>
            <w:tcW w:w="2127" w:type="dxa"/>
            <w:vAlign w:val="center"/>
          </w:tcPr>
          <w:p w:rsidR="00D7340F" w:rsidRDefault="00E639BE" w:rsidP="00190DF8">
            <w:r>
              <w:lastRenderedPageBreak/>
              <w:t>24 Symbols</w:t>
            </w:r>
          </w:p>
        </w:tc>
        <w:tc>
          <w:tcPr>
            <w:tcW w:w="1749" w:type="dxa"/>
          </w:tcPr>
          <w:p w:rsidR="00A0453B" w:rsidRDefault="00155BC0" w:rsidP="00190DF8">
            <w:pPr>
              <w:rPr>
                <w:sz w:val="16"/>
                <w:szCs w:val="16"/>
              </w:rPr>
            </w:pPr>
            <w:r w:rsidRPr="004C3D58">
              <w:rPr>
                <w:rFonts w:cstheme="minorHAnsi"/>
                <w:b/>
                <w:color w:val="FFC000"/>
              </w:rPr>
              <w:t>•</w:t>
            </w:r>
            <w:r>
              <w:rPr>
                <w:sz w:val="16"/>
                <w:szCs w:val="16"/>
              </w:rPr>
              <w:t xml:space="preserve"> </w:t>
            </w:r>
            <w:hyperlink r:id="rId49" w:history="1">
              <w:r w:rsidR="00F1524D" w:rsidRPr="00F1524D">
                <w:rPr>
                  <w:rStyle w:val="Hyperlink"/>
                  <w:sz w:val="16"/>
                  <w:szCs w:val="16"/>
                </w:rPr>
                <w:t>24 Symbols is a freemium based subscription model</w:t>
              </w:r>
            </w:hyperlink>
            <w:r w:rsidR="00F1524D">
              <w:rPr>
                <w:sz w:val="16"/>
                <w:szCs w:val="16"/>
              </w:rPr>
              <w:t>. Users register with the service in order to access a pre-determined catalogue of e-books.</w:t>
            </w:r>
          </w:p>
          <w:p w:rsidR="00F1524D" w:rsidRDefault="00F1524D" w:rsidP="00190DF8">
            <w:pPr>
              <w:rPr>
                <w:sz w:val="16"/>
                <w:szCs w:val="16"/>
              </w:rPr>
            </w:pPr>
          </w:p>
          <w:p w:rsidR="00D7340F" w:rsidRPr="00A0453B" w:rsidRDefault="00155BC0" w:rsidP="00F1524D">
            <w:pPr>
              <w:rPr>
                <w:sz w:val="16"/>
                <w:szCs w:val="16"/>
              </w:rPr>
            </w:pPr>
            <w:r>
              <w:rPr>
                <w:sz w:val="16"/>
                <w:szCs w:val="16"/>
              </w:rPr>
              <w:t xml:space="preserve">Users </w:t>
            </w:r>
            <w:r w:rsidR="00F1524D">
              <w:rPr>
                <w:sz w:val="16"/>
                <w:szCs w:val="16"/>
              </w:rPr>
              <w:t xml:space="preserve">must pay a premium in order to access an enlarged catalogue. Moreover the premium membership also removes </w:t>
            </w:r>
            <w:proofErr w:type="gramStart"/>
            <w:r w:rsidR="00F1524D">
              <w:rPr>
                <w:sz w:val="16"/>
                <w:szCs w:val="16"/>
              </w:rPr>
              <w:t>adverts which</w:t>
            </w:r>
            <w:proofErr w:type="gramEnd"/>
            <w:r w:rsidR="00F1524D">
              <w:rPr>
                <w:sz w:val="16"/>
                <w:szCs w:val="16"/>
              </w:rPr>
              <w:t xml:space="preserve"> are incorporated into e-books at the subscription only level. </w:t>
            </w:r>
          </w:p>
        </w:tc>
        <w:tc>
          <w:tcPr>
            <w:tcW w:w="1795" w:type="dxa"/>
          </w:tcPr>
          <w:p w:rsidR="00A0453B" w:rsidRPr="00C31061" w:rsidRDefault="00C31061" w:rsidP="00190DF8">
            <w:pPr>
              <w:rPr>
                <w:sz w:val="16"/>
                <w:szCs w:val="16"/>
              </w:rPr>
            </w:pPr>
            <w:r>
              <w:rPr>
                <w:rFonts w:cstheme="minorHAnsi"/>
                <w:sz w:val="16"/>
                <w:szCs w:val="16"/>
              </w:rPr>
              <w:t>Not applicable</w:t>
            </w:r>
          </w:p>
        </w:tc>
        <w:tc>
          <w:tcPr>
            <w:tcW w:w="1334" w:type="dxa"/>
          </w:tcPr>
          <w:p w:rsidR="00D7340F" w:rsidRPr="00A0453B" w:rsidRDefault="00155BC0" w:rsidP="00AA6E8B">
            <w:pPr>
              <w:rPr>
                <w:sz w:val="16"/>
                <w:szCs w:val="16"/>
              </w:rPr>
            </w:pPr>
            <w:r w:rsidRPr="00571D56">
              <w:rPr>
                <w:rFonts w:cstheme="minorHAnsi"/>
                <w:b/>
                <w:color w:val="FFC000"/>
              </w:rPr>
              <w:t>•</w:t>
            </w:r>
            <w:r>
              <w:rPr>
                <w:sz w:val="16"/>
                <w:szCs w:val="16"/>
              </w:rPr>
              <w:t xml:space="preserve"> </w:t>
            </w:r>
            <w:r w:rsidR="00A0453B">
              <w:rPr>
                <w:sz w:val="16"/>
                <w:szCs w:val="16"/>
              </w:rPr>
              <w:t>In th</w:t>
            </w:r>
            <w:r w:rsidR="00F1524D">
              <w:rPr>
                <w:sz w:val="16"/>
                <w:szCs w:val="16"/>
              </w:rPr>
              <w:t>eory once subscription has been</w:t>
            </w:r>
            <w:r w:rsidR="00A0453B">
              <w:rPr>
                <w:sz w:val="16"/>
                <w:szCs w:val="16"/>
              </w:rPr>
              <w:t xml:space="preserve"> been paid then a user can alway</w:t>
            </w:r>
            <w:r w:rsidR="00F1524D">
              <w:rPr>
                <w:sz w:val="16"/>
                <w:szCs w:val="16"/>
              </w:rPr>
              <w:t>s access content – either online or through utilising the Cloud.</w:t>
            </w:r>
          </w:p>
        </w:tc>
        <w:tc>
          <w:tcPr>
            <w:tcW w:w="2210" w:type="dxa"/>
          </w:tcPr>
          <w:p w:rsidR="00D7340F" w:rsidRDefault="00155BC0" w:rsidP="00190DF8">
            <w:pPr>
              <w:rPr>
                <w:sz w:val="16"/>
                <w:szCs w:val="16"/>
              </w:rPr>
            </w:pPr>
            <w:r w:rsidRPr="00155BC0">
              <w:rPr>
                <w:rFonts w:cstheme="minorHAnsi"/>
                <w:b/>
                <w:color w:val="FF0000"/>
              </w:rPr>
              <w:t>•</w:t>
            </w:r>
            <w:r>
              <w:rPr>
                <w:sz w:val="16"/>
                <w:szCs w:val="16"/>
              </w:rPr>
              <w:t xml:space="preserve"> </w:t>
            </w:r>
            <w:hyperlink r:id="rId50" w:history="1">
              <w:r w:rsidR="00AA6E8B" w:rsidRPr="005E7727">
                <w:rPr>
                  <w:rStyle w:val="Hyperlink"/>
                  <w:sz w:val="16"/>
                  <w:szCs w:val="16"/>
                </w:rPr>
                <w:t>If the premium fee is not paid then users will encounter a limited range of content and will also require constant internet access in order to engage with content</w:t>
              </w:r>
            </w:hyperlink>
            <w:r w:rsidR="00AA6E8B">
              <w:rPr>
                <w:sz w:val="16"/>
                <w:szCs w:val="16"/>
              </w:rPr>
              <w:t>.</w:t>
            </w:r>
          </w:p>
          <w:p w:rsidR="00AA6E8B" w:rsidRDefault="00AA6E8B" w:rsidP="00190DF8">
            <w:pPr>
              <w:rPr>
                <w:sz w:val="16"/>
                <w:szCs w:val="16"/>
              </w:rPr>
            </w:pPr>
          </w:p>
          <w:p w:rsidR="00AA6E8B" w:rsidRPr="00A0453B" w:rsidRDefault="00AA6E8B" w:rsidP="00190DF8">
            <w:pPr>
              <w:rPr>
                <w:sz w:val="16"/>
                <w:szCs w:val="16"/>
              </w:rPr>
            </w:pPr>
          </w:p>
        </w:tc>
        <w:tc>
          <w:tcPr>
            <w:tcW w:w="1417" w:type="dxa"/>
          </w:tcPr>
          <w:p w:rsidR="00F1524D" w:rsidRDefault="00155BC0" w:rsidP="00190DF8">
            <w:pPr>
              <w:rPr>
                <w:sz w:val="16"/>
                <w:szCs w:val="16"/>
              </w:rPr>
            </w:pPr>
            <w:r w:rsidRPr="00155BC0">
              <w:rPr>
                <w:rFonts w:cstheme="minorHAnsi"/>
                <w:b/>
                <w:color w:val="FF0000"/>
              </w:rPr>
              <w:t>•</w:t>
            </w:r>
            <w:r>
              <w:rPr>
                <w:sz w:val="16"/>
                <w:szCs w:val="16"/>
              </w:rPr>
              <w:t xml:space="preserve"> </w:t>
            </w:r>
            <w:r w:rsidR="00F1524D">
              <w:rPr>
                <w:sz w:val="16"/>
                <w:szCs w:val="16"/>
              </w:rPr>
              <w:t xml:space="preserve">Basic subscription to 24 Symbols is free. However, users must pay a premium in order to a) access an enlarged online catalogue, and b) secure the ability to download content to their mobile devices. </w:t>
            </w:r>
          </w:p>
          <w:p w:rsidR="00AA6E8B" w:rsidRDefault="00AA6E8B" w:rsidP="00190DF8">
            <w:pPr>
              <w:rPr>
                <w:sz w:val="16"/>
                <w:szCs w:val="16"/>
              </w:rPr>
            </w:pPr>
          </w:p>
          <w:p w:rsidR="00AA6E8B" w:rsidRPr="00A0453B" w:rsidRDefault="00AA6E8B" w:rsidP="00190DF8">
            <w:pPr>
              <w:rPr>
                <w:sz w:val="16"/>
                <w:szCs w:val="16"/>
              </w:rPr>
            </w:pPr>
          </w:p>
        </w:tc>
        <w:tc>
          <w:tcPr>
            <w:tcW w:w="2835" w:type="dxa"/>
          </w:tcPr>
          <w:p w:rsidR="00AA6E8B" w:rsidRDefault="00155BC0" w:rsidP="00190DF8">
            <w:pPr>
              <w:rPr>
                <w:sz w:val="16"/>
                <w:szCs w:val="16"/>
              </w:rPr>
            </w:pPr>
            <w:r w:rsidRPr="00155BC0">
              <w:rPr>
                <w:rFonts w:cstheme="minorHAnsi"/>
                <w:b/>
                <w:color w:val="FF0000"/>
              </w:rPr>
              <w:t>•</w:t>
            </w:r>
            <w:r>
              <w:rPr>
                <w:sz w:val="16"/>
                <w:szCs w:val="16"/>
              </w:rPr>
              <w:t xml:space="preserve"> </w:t>
            </w:r>
            <w:r w:rsidR="00AA6E8B">
              <w:rPr>
                <w:sz w:val="16"/>
                <w:szCs w:val="16"/>
              </w:rPr>
              <w:t>Premium users can download content to their devices and utilise the Cloud system to synchronise their own reading activities across devices.</w:t>
            </w:r>
          </w:p>
          <w:p w:rsidR="00AA6E8B" w:rsidRDefault="00AA6E8B" w:rsidP="00190DF8">
            <w:pPr>
              <w:rPr>
                <w:sz w:val="16"/>
                <w:szCs w:val="16"/>
              </w:rPr>
            </w:pPr>
          </w:p>
          <w:p w:rsidR="00D7340F" w:rsidRPr="00A0453B" w:rsidRDefault="00AA6E8B" w:rsidP="00190DF8">
            <w:pPr>
              <w:rPr>
                <w:sz w:val="16"/>
                <w:szCs w:val="16"/>
              </w:rPr>
            </w:pPr>
            <w:r>
              <w:rPr>
                <w:sz w:val="16"/>
                <w:szCs w:val="16"/>
              </w:rPr>
              <w:t xml:space="preserve">Subscription only users require constant internet access in order to engage with content. </w:t>
            </w:r>
          </w:p>
        </w:tc>
        <w:tc>
          <w:tcPr>
            <w:tcW w:w="2126" w:type="dxa"/>
          </w:tcPr>
          <w:p w:rsidR="00D7340F" w:rsidRPr="00A0453B" w:rsidRDefault="00A5510B" w:rsidP="00A5510B">
            <w:pPr>
              <w:rPr>
                <w:sz w:val="16"/>
                <w:szCs w:val="16"/>
              </w:rPr>
            </w:pPr>
            <w:r>
              <w:rPr>
                <w:sz w:val="16"/>
                <w:szCs w:val="16"/>
              </w:rPr>
              <w:t>Not applicable</w:t>
            </w:r>
          </w:p>
        </w:tc>
      </w:tr>
      <w:tr w:rsidR="00D7340F">
        <w:trPr>
          <w:trHeight w:val="561"/>
        </w:trPr>
        <w:tc>
          <w:tcPr>
            <w:tcW w:w="2127" w:type="dxa"/>
            <w:vAlign w:val="center"/>
          </w:tcPr>
          <w:p w:rsidR="00D7340F" w:rsidRDefault="00E639BE" w:rsidP="00190DF8">
            <w:r>
              <w:t>Amazon Kindle lending programme</w:t>
            </w:r>
            <w:r w:rsidR="00682E44">
              <w:t>’s</w:t>
            </w:r>
          </w:p>
        </w:tc>
        <w:tc>
          <w:tcPr>
            <w:tcW w:w="1749" w:type="dxa"/>
          </w:tcPr>
          <w:p w:rsidR="00C00674" w:rsidRDefault="00155BC0" w:rsidP="00190DF8">
            <w:pPr>
              <w:rPr>
                <w:rFonts w:cstheme="minorHAnsi"/>
                <w:sz w:val="16"/>
                <w:szCs w:val="16"/>
              </w:rPr>
            </w:pPr>
            <w:r w:rsidRPr="00682E44">
              <w:rPr>
                <w:rFonts w:cstheme="minorHAnsi"/>
                <w:b/>
                <w:color w:val="FFC000"/>
              </w:rPr>
              <w:t>•</w:t>
            </w:r>
            <w:r w:rsidR="00682E44">
              <w:rPr>
                <w:rFonts w:cstheme="minorHAnsi"/>
                <w:b/>
                <w:color w:val="FFC000"/>
              </w:rPr>
              <w:t xml:space="preserve"> </w:t>
            </w:r>
            <w:hyperlink r:id="rId51" w:history="1">
              <w:r w:rsidR="00682E44" w:rsidRPr="00682E44">
                <w:rPr>
                  <w:rStyle w:val="Hyperlink"/>
                  <w:rFonts w:cstheme="minorHAnsi"/>
                  <w:sz w:val="16"/>
                  <w:szCs w:val="16"/>
                </w:rPr>
                <w:t>The Kindle Owners’ Lending Library</w:t>
              </w:r>
            </w:hyperlink>
            <w:r w:rsidR="00682E44">
              <w:rPr>
                <w:rFonts w:cstheme="minorHAnsi"/>
                <w:sz w:val="16"/>
                <w:szCs w:val="16"/>
              </w:rPr>
              <w:t xml:space="preserve"> which enables Amazon Prime members the opportunity to loan one e-book at a time, from a catalogue of over 180,000 titles, without due dates.</w:t>
            </w:r>
          </w:p>
          <w:p w:rsidR="00C00674" w:rsidRDefault="00C00674" w:rsidP="00190DF8">
            <w:pPr>
              <w:rPr>
                <w:rFonts w:cstheme="minorHAnsi"/>
                <w:sz w:val="16"/>
                <w:szCs w:val="16"/>
              </w:rPr>
            </w:pPr>
          </w:p>
          <w:p w:rsidR="00682E44" w:rsidRDefault="00682E44" w:rsidP="00190DF8">
            <w:pPr>
              <w:rPr>
                <w:rFonts w:cstheme="minorHAnsi"/>
                <w:b/>
                <w:color w:val="FFC000"/>
              </w:rPr>
            </w:pPr>
            <w:r>
              <w:rPr>
                <w:rFonts w:cstheme="minorHAnsi"/>
                <w:sz w:val="16"/>
                <w:szCs w:val="16"/>
              </w:rPr>
              <w:t xml:space="preserve"> </w:t>
            </w:r>
            <w:r>
              <w:rPr>
                <w:rFonts w:cstheme="minorHAnsi"/>
                <w:b/>
                <w:color w:val="FFC000"/>
              </w:rPr>
              <w:t xml:space="preserve"> </w:t>
            </w:r>
          </w:p>
          <w:p w:rsidR="00682E44" w:rsidRDefault="00682E44" w:rsidP="00190DF8">
            <w:pPr>
              <w:rPr>
                <w:rFonts w:cstheme="minorHAnsi"/>
                <w:b/>
                <w:color w:val="FFC000"/>
              </w:rPr>
            </w:pPr>
          </w:p>
          <w:p w:rsidR="00D7340F" w:rsidRDefault="00682E44" w:rsidP="00190DF8">
            <w:pPr>
              <w:rPr>
                <w:sz w:val="16"/>
                <w:szCs w:val="16"/>
              </w:rPr>
            </w:pPr>
            <w:r w:rsidRPr="00682E44">
              <w:rPr>
                <w:rFonts w:cstheme="minorHAnsi"/>
                <w:b/>
                <w:color w:val="FFC000"/>
              </w:rPr>
              <w:t>•</w:t>
            </w:r>
            <w:r>
              <w:rPr>
                <w:sz w:val="16"/>
                <w:szCs w:val="16"/>
              </w:rPr>
              <w:t xml:space="preserve"> </w:t>
            </w:r>
            <w:hyperlink r:id="rId52" w:history="1">
              <w:r w:rsidRPr="00682E44">
                <w:rPr>
                  <w:rStyle w:val="Hyperlink"/>
                  <w:sz w:val="16"/>
                  <w:szCs w:val="16"/>
                </w:rPr>
                <w:t xml:space="preserve">Amazon has also developed a </w:t>
              </w:r>
              <w:proofErr w:type="gramStart"/>
              <w:r w:rsidR="00155BC0" w:rsidRPr="00682E44">
                <w:rPr>
                  <w:rStyle w:val="Hyperlink"/>
                  <w:sz w:val="16"/>
                  <w:szCs w:val="16"/>
                </w:rPr>
                <w:t>peer to peer</w:t>
              </w:r>
              <w:proofErr w:type="gramEnd"/>
              <w:r w:rsidR="007001F9" w:rsidRPr="00682E44">
                <w:rPr>
                  <w:rStyle w:val="Hyperlink"/>
                  <w:sz w:val="16"/>
                  <w:szCs w:val="16"/>
                </w:rPr>
                <w:t xml:space="preserve"> e-lending</w:t>
              </w:r>
              <w:r w:rsidRPr="00682E44">
                <w:rPr>
                  <w:rStyle w:val="Hyperlink"/>
                  <w:sz w:val="16"/>
                  <w:szCs w:val="16"/>
                </w:rPr>
                <w:t xml:space="preserve"> framework</w:t>
              </w:r>
            </w:hyperlink>
            <w:r w:rsidR="007001F9">
              <w:rPr>
                <w:sz w:val="16"/>
                <w:szCs w:val="16"/>
              </w:rPr>
              <w:t>. A Kindle user must purchase a book before</w:t>
            </w:r>
            <w:r w:rsidR="00155BC0">
              <w:rPr>
                <w:sz w:val="16"/>
                <w:szCs w:val="16"/>
              </w:rPr>
              <w:t xml:space="preserve"> being able to lend it </w:t>
            </w:r>
            <w:r w:rsidR="007001F9">
              <w:rPr>
                <w:sz w:val="16"/>
                <w:szCs w:val="16"/>
              </w:rPr>
              <w:t>for a period of up to 14 days.</w:t>
            </w:r>
          </w:p>
          <w:p w:rsidR="007001F9" w:rsidRDefault="007001F9" w:rsidP="00190DF8">
            <w:pPr>
              <w:rPr>
                <w:sz w:val="16"/>
                <w:szCs w:val="16"/>
              </w:rPr>
            </w:pPr>
          </w:p>
          <w:p w:rsidR="007001F9" w:rsidRPr="00A0453B" w:rsidRDefault="00120565" w:rsidP="00190DF8">
            <w:pPr>
              <w:rPr>
                <w:sz w:val="16"/>
                <w:szCs w:val="16"/>
              </w:rPr>
            </w:pPr>
            <w:r>
              <w:rPr>
                <w:sz w:val="16"/>
                <w:szCs w:val="16"/>
              </w:rPr>
              <w:t>Not all Kindle books</w:t>
            </w:r>
            <w:r w:rsidR="007001F9">
              <w:rPr>
                <w:sz w:val="16"/>
                <w:szCs w:val="16"/>
              </w:rPr>
              <w:t xml:space="preserve"> are available for lending.</w:t>
            </w:r>
          </w:p>
        </w:tc>
        <w:tc>
          <w:tcPr>
            <w:tcW w:w="1795" w:type="dxa"/>
          </w:tcPr>
          <w:p w:rsidR="004C3D58" w:rsidRPr="00C31061" w:rsidRDefault="00C31061" w:rsidP="004C3D58">
            <w:pPr>
              <w:rPr>
                <w:sz w:val="16"/>
                <w:szCs w:val="16"/>
              </w:rPr>
            </w:pPr>
            <w:r>
              <w:rPr>
                <w:rFonts w:cstheme="minorHAnsi"/>
                <w:sz w:val="16"/>
                <w:szCs w:val="16"/>
              </w:rPr>
              <w:t>Not applicable</w:t>
            </w:r>
          </w:p>
          <w:p w:rsidR="007001F9" w:rsidRPr="00A0453B" w:rsidRDefault="007001F9" w:rsidP="00190DF8">
            <w:pPr>
              <w:rPr>
                <w:sz w:val="16"/>
                <w:szCs w:val="16"/>
              </w:rPr>
            </w:pPr>
          </w:p>
        </w:tc>
        <w:tc>
          <w:tcPr>
            <w:tcW w:w="1334" w:type="dxa"/>
          </w:tcPr>
          <w:p w:rsidR="00682E44" w:rsidRPr="00682E44" w:rsidRDefault="00155BC0" w:rsidP="00190DF8">
            <w:pPr>
              <w:rPr>
                <w:rFonts w:cstheme="minorHAnsi"/>
                <w:sz w:val="16"/>
                <w:szCs w:val="16"/>
              </w:rPr>
            </w:pPr>
            <w:r w:rsidRPr="00571D56">
              <w:rPr>
                <w:rFonts w:cstheme="minorHAnsi"/>
                <w:b/>
                <w:color w:val="FFC000"/>
              </w:rPr>
              <w:t>•</w:t>
            </w:r>
            <w:r>
              <w:rPr>
                <w:rFonts w:cstheme="minorHAnsi"/>
                <w:b/>
                <w:color w:val="FF0000"/>
              </w:rPr>
              <w:t xml:space="preserve"> </w:t>
            </w:r>
            <w:r w:rsidR="00682E44">
              <w:rPr>
                <w:rFonts w:cstheme="minorHAnsi"/>
                <w:sz w:val="16"/>
                <w:szCs w:val="16"/>
              </w:rPr>
              <w:t>Once a Kindle and premium membership has been purchased</w:t>
            </w:r>
            <w:r w:rsidR="00C00674">
              <w:rPr>
                <w:rFonts w:cstheme="minorHAnsi"/>
                <w:sz w:val="16"/>
                <w:szCs w:val="16"/>
              </w:rPr>
              <w:t xml:space="preserve"> a user is free to access the Owners’ Library. E-books can be loaned one at a time and for unlimited periods.</w:t>
            </w:r>
          </w:p>
          <w:p w:rsidR="00682E44" w:rsidRDefault="00682E44" w:rsidP="00190DF8">
            <w:pPr>
              <w:rPr>
                <w:rFonts w:cstheme="minorHAnsi"/>
                <w:b/>
                <w:color w:val="FF0000"/>
              </w:rPr>
            </w:pPr>
          </w:p>
          <w:p w:rsidR="00D7340F" w:rsidRPr="00A0453B" w:rsidRDefault="00C00674" w:rsidP="00C00674">
            <w:pPr>
              <w:rPr>
                <w:sz w:val="16"/>
                <w:szCs w:val="16"/>
              </w:rPr>
            </w:pPr>
            <w:r w:rsidRPr="00571D56">
              <w:rPr>
                <w:rFonts w:cstheme="minorHAnsi"/>
                <w:b/>
                <w:color w:val="FFC000"/>
              </w:rPr>
              <w:t>•</w:t>
            </w:r>
            <w:r>
              <w:rPr>
                <w:rFonts w:cstheme="minorHAnsi"/>
                <w:sz w:val="16"/>
                <w:szCs w:val="16"/>
              </w:rPr>
              <w:t xml:space="preserve"> Peer to peer lending first requires an e-book to be purchased. </w:t>
            </w:r>
            <w:r>
              <w:rPr>
                <w:sz w:val="16"/>
                <w:szCs w:val="16"/>
              </w:rPr>
              <w:t>The purchaser can then loan that title to a peer on one occasion only.</w:t>
            </w:r>
            <w:r w:rsidR="007001F9">
              <w:rPr>
                <w:sz w:val="16"/>
                <w:szCs w:val="16"/>
              </w:rPr>
              <w:t xml:space="preserve"> </w:t>
            </w:r>
          </w:p>
        </w:tc>
        <w:tc>
          <w:tcPr>
            <w:tcW w:w="2210" w:type="dxa"/>
          </w:tcPr>
          <w:p w:rsidR="00C00674" w:rsidRDefault="00155BC0" w:rsidP="00190DF8">
            <w:pPr>
              <w:rPr>
                <w:sz w:val="16"/>
                <w:szCs w:val="16"/>
              </w:rPr>
            </w:pPr>
            <w:r w:rsidRPr="004C3D58">
              <w:rPr>
                <w:rFonts w:cstheme="minorHAnsi"/>
                <w:b/>
                <w:color w:val="FFC000"/>
              </w:rPr>
              <w:t>•</w:t>
            </w:r>
            <w:r>
              <w:rPr>
                <w:sz w:val="16"/>
                <w:szCs w:val="16"/>
              </w:rPr>
              <w:t xml:space="preserve"> </w:t>
            </w:r>
            <w:r w:rsidR="00C00674">
              <w:rPr>
                <w:sz w:val="16"/>
                <w:szCs w:val="16"/>
              </w:rPr>
              <w:t>Loaning through the Owners’ Library enables users to access titles one at a time. There is no restriction on the length of the loan.</w:t>
            </w:r>
          </w:p>
          <w:p w:rsidR="00C00674" w:rsidRDefault="00C00674" w:rsidP="00190DF8">
            <w:pPr>
              <w:rPr>
                <w:sz w:val="16"/>
                <w:szCs w:val="16"/>
              </w:rPr>
            </w:pPr>
          </w:p>
          <w:p w:rsidR="00C00674" w:rsidRDefault="00C00674" w:rsidP="00190DF8">
            <w:pPr>
              <w:rPr>
                <w:sz w:val="16"/>
                <w:szCs w:val="16"/>
              </w:rPr>
            </w:pPr>
            <w:r w:rsidRPr="00571D56">
              <w:rPr>
                <w:rFonts w:cstheme="minorHAnsi"/>
                <w:b/>
                <w:color w:val="FFC000"/>
              </w:rPr>
              <w:t>•</w:t>
            </w:r>
            <w:r>
              <w:rPr>
                <w:sz w:val="16"/>
                <w:szCs w:val="16"/>
              </w:rPr>
              <w:t xml:space="preserve"> Peer to peer loaning for specific e-books </w:t>
            </w:r>
            <w:r w:rsidR="007001F9">
              <w:rPr>
                <w:sz w:val="16"/>
                <w:szCs w:val="16"/>
              </w:rPr>
              <w:t>can only take place once</w:t>
            </w:r>
            <w:r w:rsidR="00155BC0">
              <w:rPr>
                <w:sz w:val="16"/>
                <w:szCs w:val="16"/>
              </w:rPr>
              <w:t>.</w:t>
            </w:r>
          </w:p>
          <w:p w:rsidR="00C00674" w:rsidRDefault="00C00674" w:rsidP="00190DF8">
            <w:pPr>
              <w:rPr>
                <w:sz w:val="16"/>
                <w:szCs w:val="16"/>
              </w:rPr>
            </w:pPr>
          </w:p>
          <w:p w:rsidR="00155BC0" w:rsidRDefault="00C00674" w:rsidP="00190DF8">
            <w:pPr>
              <w:rPr>
                <w:sz w:val="16"/>
                <w:szCs w:val="16"/>
              </w:rPr>
            </w:pPr>
            <w:r>
              <w:rPr>
                <w:sz w:val="16"/>
                <w:szCs w:val="16"/>
              </w:rPr>
              <w:t xml:space="preserve">Not all e-books are lendable; in both examples it </w:t>
            </w:r>
            <w:r w:rsidR="00155BC0">
              <w:rPr>
                <w:sz w:val="16"/>
                <w:szCs w:val="16"/>
              </w:rPr>
              <w:t>remains the decision of the publisher in order to</w:t>
            </w:r>
            <w:r>
              <w:rPr>
                <w:sz w:val="16"/>
                <w:szCs w:val="16"/>
              </w:rPr>
              <w:t xml:space="preserve"> determine if titles are to be made available for loaning.</w:t>
            </w:r>
            <w:r w:rsidR="007001F9">
              <w:rPr>
                <w:sz w:val="16"/>
                <w:szCs w:val="16"/>
              </w:rPr>
              <w:t xml:space="preserve"> </w:t>
            </w:r>
          </w:p>
          <w:p w:rsidR="00D7340F" w:rsidRPr="00A0453B" w:rsidRDefault="00D7340F" w:rsidP="00190DF8">
            <w:pPr>
              <w:rPr>
                <w:sz w:val="16"/>
                <w:szCs w:val="16"/>
              </w:rPr>
            </w:pPr>
          </w:p>
        </w:tc>
        <w:tc>
          <w:tcPr>
            <w:tcW w:w="1417" w:type="dxa"/>
          </w:tcPr>
          <w:p w:rsidR="00C00674" w:rsidRDefault="00155BC0" w:rsidP="00190DF8">
            <w:pPr>
              <w:rPr>
                <w:sz w:val="16"/>
                <w:szCs w:val="16"/>
              </w:rPr>
            </w:pPr>
            <w:r w:rsidRPr="00155BC0">
              <w:rPr>
                <w:rFonts w:cstheme="minorHAnsi"/>
                <w:b/>
                <w:color w:val="FF0000"/>
              </w:rPr>
              <w:t>•</w:t>
            </w:r>
            <w:r>
              <w:rPr>
                <w:sz w:val="16"/>
                <w:szCs w:val="16"/>
              </w:rPr>
              <w:t xml:space="preserve"> </w:t>
            </w:r>
            <w:r w:rsidR="00C00674">
              <w:rPr>
                <w:sz w:val="16"/>
                <w:szCs w:val="16"/>
              </w:rPr>
              <w:t>Before accessing the Owners’ Library a user must first have purchased both a Kindle and premium membership.</w:t>
            </w:r>
          </w:p>
          <w:p w:rsidR="00C00674" w:rsidRDefault="00C00674" w:rsidP="00190DF8">
            <w:pPr>
              <w:rPr>
                <w:sz w:val="16"/>
                <w:szCs w:val="16"/>
              </w:rPr>
            </w:pPr>
          </w:p>
          <w:p w:rsidR="00D7340F" w:rsidRPr="00A0453B" w:rsidRDefault="00E4396B" w:rsidP="00190DF8">
            <w:pPr>
              <w:rPr>
                <w:sz w:val="16"/>
                <w:szCs w:val="16"/>
              </w:rPr>
            </w:pPr>
            <w:r w:rsidRPr="00155BC0">
              <w:rPr>
                <w:rFonts w:cstheme="minorHAnsi"/>
                <w:b/>
                <w:color w:val="FF0000"/>
              </w:rPr>
              <w:t>•</w:t>
            </w:r>
            <w:r w:rsidR="00C00674">
              <w:rPr>
                <w:sz w:val="16"/>
                <w:szCs w:val="16"/>
              </w:rPr>
              <w:t xml:space="preserve"> Peer to peer </w:t>
            </w:r>
            <w:proofErr w:type="gramStart"/>
            <w:r w:rsidR="00C00674">
              <w:rPr>
                <w:sz w:val="16"/>
                <w:szCs w:val="16"/>
              </w:rPr>
              <w:t>e-lending</w:t>
            </w:r>
            <w:proofErr w:type="gramEnd"/>
            <w:r w:rsidR="00C00674">
              <w:rPr>
                <w:sz w:val="16"/>
                <w:szCs w:val="16"/>
              </w:rPr>
              <w:t xml:space="preserve"> requires a title to be</w:t>
            </w:r>
            <w:r w:rsidR="007001F9">
              <w:rPr>
                <w:sz w:val="16"/>
                <w:szCs w:val="16"/>
              </w:rPr>
              <w:t xml:space="preserve"> purchase</w:t>
            </w:r>
            <w:r w:rsidR="00C00674">
              <w:rPr>
                <w:sz w:val="16"/>
                <w:szCs w:val="16"/>
              </w:rPr>
              <w:t xml:space="preserve">d </w:t>
            </w:r>
            <w:r w:rsidR="007001F9">
              <w:rPr>
                <w:sz w:val="16"/>
                <w:szCs w:val="16"/>
              </w:rPr>
              <w:t>befor</w:t>
            </w:r>
            <w:r w:rsidR="00C00674">
              <w:rPr>
                <w:sz w:val="16"/>
                <w:szCs w:val="16"/>
              </w:rPr>
              <w:t>e lending that content potentially becomes an option.</w:t>
            </w:r>
          </w:p>
        </w:tc>
        <w:tc>
          <w:tcPr>
            <w:tcW w:w="2835" w:type="dxa"/>
          </w:tcPr>
          <w:p w:rsidR="00E4396B" w:rsidRDefault="00155BC0" w:rsidP="00190DF8">
            <w:pPr>
              <w:rPr>
                <w:sz w:val="16"/>
                <w:szCs w:val="16"/>
              </w:rPr>
            </w:pPr>
            <w:r w:rsidRPr="00155BC0">
              <w:rPr>
                <w:rFonts w:cstheme="minorHAnsi"/>
                <w:b/>
                <w:color w:val="FF0000"/>
              </w:rPr>
              <w:t>•</w:t>
            </w:r>
            <w:r>
              <w:rPr>
                <w:sz w:val="16"/>
                <w:szCs w:val="16"/>
              </w:rPr>
              <w:t xml:space="preserve"> </w:t>
            </w:r>
            <w:r w:rsidR="00E4396B">
              <w:rPr>
                <w:sz w:val="16"/>
                <w:szCs w:val="16"/>
              </w:rPr>
              <w:t>Usage of the Owners’ Library requires ownership of a Kindle. The service is not available through any other device.</w:t>
            </w:r>
          </w:p>
          <w:p w:rsidR="00E4396B" w:rsidRDefault="00E4396B" w:rsidP="00190DF8">
            <w:pPr>
              <w:rPr>
                <w:sz w:val="16"/>
                <w:szCs w:val="16"/>
              </w:rPr>
            </w:pPr>
          </w:p>
          <w:p w:rsidR="00E4396B" w:rsidRDefault="00E4396B" w:rsidP="00190DF8">
            <w:pPr>
              <w:rPr>
                <w:sz w:val="16"/>
                <w:szCs w:val="16"/>
              </w:rPr>
            </w:pPr>
          </w:p>
          <w:p w:rsidR="00D7340F" w:rsidRPr="00A0453B" w:rsidRDefault="00E4396B" w:rsidP="00190DF8">
            <w:pPr>
              <w:rPr>
                <w:sz w:val="16"/>
                <w:szCs w:val="16"/>
              </w:rPr>
            </w:pPr>
            <w:r w:rsidRPr="00155BC0">
              <w:rPr>
                <w:rFonts w:cstheme="minorHAnsi"/>
                <w:b/>
                <w:color w:val="FF0000"/>
              </w:rPr>
              <w:t>•</w:t>
            </w:r>
            <w:r>
              <w:rPr>
                <w:rFonts w:cstheme="minorHAnsi"/>
                <w:b/>
                <w:color w:val="FF0000"/>
              </w:rPr>
              <w:t xml:space="preserve"> </w:t>
            </w:r>
            <w:r w:rsidR="007001F9">
              <w:rPr>
                <w:sz w:val="16"/>
                <w:szCs w:val="16"/>
              </w:rPr>
              <w:t>When loaning a Kindle book to another reader, the borrower does not need to own a Kindle – Kindle books can be read using PC, Mac, iPad, iPhone, Blackberry and Android.</w:t>
            </w:r>
          </w:p>
        </w:tc>
        <w:tc>
          <w:tcPr>
            <w:tcW w:w="2126" w:type="dxa"/>
          </w:tcPr>
          <w:p w:rsidR="00D7340F" w:rsidRPr="00A0453B" w:rsidRDefault="00A5510B" w:rsidP="00190DF8">
            <w:pPr>
              <w:rPr>
                <w:sz w:val="16"/>
                <w:szCs w:val="16"/>
              </w:rPr>
            </w:pPr>
            <w:r>
              <w:rPr>
                <w:sz w:val="16"/>
                <w:szCs w:val="16"/>
              </w:rPr>
              <w:t>Not applicable</w:t>
            </w:r>
          </w:p>
        </w:tc>
      </w:tr>
      <w:tr w:rsidR="00081D1B">
        <w:trPr>
          <w:trHeight w:val="569"/>
        </w:trPr>
        <w:tc>
          <w:tcPr>
            <w:tcW w:w="2127" w:type="dxa"/>
            <w:vAlign w:val="center"/>
          </w:tcPr>
          <w:p w:rsidR="00081D1B" w:rsidRDefault="00081D1B" w:rsidP="00190DF8">
            <w:r>
              <w:lastRenderedPageBreak/>
              <w:t xml:space="preserve"> Brain Hive</w:t>
            </w:r>
          </w:p>
        </w:tc>
        <w:tc>
          <w:tcPr>
            <w:tcW w:w="1749" w:type="dxa"/>
          </w:tcPr>
          <w:p w:rsidR="00081D1B" w:rsidRDefault="00155BC0" w:rsidP="00190DF8">
            <w:r w:rsidRPr="00155BC0">
              <w:rPr>
                <w:rFonts w:cstheme="minorHAnsi"/>
                <w:b/>
                <w:color w:val="00B050"/>
              </w:rPr>
              <w:t>•</w:t>
            </w:r>
            <w:r>
              <w:rPr>
                <w:sz w:val="16"/>
                <w:szCs w:val="16"/>
              </w:rPr>
              <w:t xml:space="preserve"> </w:t>
            </w:r>
            <w:hyperlink r:id="rId53" w:history="1">
              <w:r w:rsidR="00081D1B" w:rsidRPr="005E7727">
                <w:rPr>
                  <w:rStyle w:val="Hyperlink"/>
                  <w:sz w:val="16"/>
                  <w:szCs w:val="16"/>
                </w:rPr>
                <w:t>Supports e-lending</w:t>
              </w:r>
            </w:hyperlink>
            <w:proofErr w:type="gramStart"/>
            <w:r w:rsidR="00081D1B">
              <w:rPr>
                <w:sz w:val="16"/>
                <w:szCs w:val="16"/>
              </w:rPr>
              <w:t>,  but</w:t>
            </w:r>
            <w:proofErr w:type="gramEnd"/>
            <w:r w:rsidR="00081D1B">
              <w:rPr>
                <w:sz w:val="16"/>
                <w:szCs w:val="16"/>
              </w:rPr>
              <w:t xml:space="preserve"> the Brain Hive system is focused toward primary school communities only.</w:t>
            </w:r>
          </w:p>
        </w:tc>
        <w:tc>
          <w:tcPr>
            <w:tcW w:w="1795" w:type="dxa"/>
          </w:tcPr>
          <w:p w:rsidR="00155BC0" w:rsidRDefault="00155BC0" w:rsidP="00155BC0">
            <w:pPr>
              <w:rPr>
                <w:sz w:val="16"/>
                <w:szCs w:val="16"/>
              </w:rPr>
            </w:pPr>
            <w:r w:rsidRPr="00571D56">
              <w:rPr>
                <w:rFonts w:cstheme="minorHAnsi"/>
                <w:b/>
                <w:color w:val="00B050"/>
              </w:rPr>
              <w:t>•</w:t>
            </w:r>
            <w:r>
              <w:rPr>
                <w:sz w:val="16"/>
                <w:szCs w:val="16"/>
              </w:rPr>
              <w:t xml:space="preserve"> W</w:t>
            </w:r>
            <w:r w:rsidR="00081D1B">
              <w:rPr>
                <w:sz w:val="16"/>
                <w:szCs w:val="16"/>
              </w:rPr>
              <w:t xml:space="preserve">hen purchasing an account with Brain Hive users instantly gain access to over three thousand e-books. </w:t>
            </w:r>
          </w:p>
          <w:p w:rsidR="00155BC0" w:rsidRDefault="00155BC0" w:rsidP="00155BC0">
            <w:pPr>
              <w:rPr>
                <w:sz w:val="16"/>
                <w:szCs w:val="16"/>
              </w:rPr>
            </w:pPr>
          </w:p>
          <w:p w:rsidR="00081D1B" w:rsidRDefault="00081D1B" w:rsidP="00155BC0">
            <w:r>
              <w:rPr>
                <w:sz w:val="16"/>
                <w:szCs w:val="16"/>
              </w:rPr>
              <w:t>Administrators can block access to certain titles should that be deemed necessary but cannot suggest new titles that should be made available on Brain Hive.</w:t>
            </w:r>
          </w:p>
        </w:tc>
        <w:tc>
          <w:tcPr>
            <w:tcW w:w="1334" w:type="dxa"/>
          </w:tcPr>
          <w:p w:rsidR="00081D1B" w:rsidRDefault="000B103C" w:rsidP="00190DF8">
            <w:r w:rsidRPr="00FF6F5B">
              <w:rPr>
                <w:rFonts w:cstheme="minorHAnsi"/>
                <w:b/>
                <w:color w:val="00B050"/>
              </w:rPr>
              <w:t>•</w:t>
            </w:r>
            <w:r>
              <w:rPr>
                <w:sz w:val="16"/>
                <w:szCs w:val="16"/>
              </w:rPr>
              <w:t xml:space="preserve"> </w:t>
            </w:r>
            <w:r w:rsidR="00081D1B">
              <w:rPr>
                <w:sz w:val="16"/>
                <w:szCs w:val="16"/>
              </w:rPr>
              <w:t xml:space="preserve">No – institutions pay a </w:t>
            </w:r>
            <w:proofErr w:type="gramStart"/>
            <w:r w:rsidR="00081D1B">
              <w:rPr>
                <w:sz w:val="16"/>
                <w:szCs w:val="16"/>
              </w:rPr>
              <w:t>one dollar</w:t>
            </w:r>
            <w:proofErr w:type="gramEnd"/>
            <w:r w:rsidR="00081D1B">
              <w:rPr>
                <w:sz w:val="16"/>
                <w:szCs w:val="16"/>
              </w:rPr>
              <w:t xml:space="preserve"> fee each time an e-book is loaned out. When an institution</w:t>
            </w:r>
            <w:r w:rsidR="00FF6F5B">
              <w:rPr>
                <w:sz w:val="16"/>
                <w:szCs w:val="16"/>
              </w:rPr>
              <w:t>’</w:t>
            </w:r>
            <w:r w:rsidR="00081D1B">
              <w:rPr>
                <w:sz w:val="16"/>
                <w:szCs w:val="16"/>
              </w:rPr>
              <w:t>s budget limit is reached, e-books cannot b</w:t>
            </w:r>
            <w:r w:rsidR="00FF6F5B">
              <w:rPr>
                <w:sz w:val="16"/>
                <w:szCs w:val="16"/>
              </w:rPr>
              <w:t>e accessed until that</w:t>
            </w:r>
            <w:r w:rsidR="00081D1B">
              <w:rPr>
                <w:sz w:val="16"/>
                <w:szCs w:val="16"/>
              </w:rPr>
              <w:t xml:space="preserve"> budget is replenished.</w:t>
            </w:r>
          </w:p>
        </w:tc>
        <w:tc>
          <w:tcPr>
            <w:tcW w:w="2210" w:type="dxa"/>
          </w:tcPr>
          <w:p w:rsidR="00081D1B" w:rsidRDefault="000B103C" w:rsidP="003B63FC">
            <w:pPr>
              <w:rPr>
                <w:sz w:val="16"/>
                <w:szCs w:val="16"/>
              </w:rPr>
            </w:pPr>
            <w:r w:rsidRPr="00FF6F5B">
              <w:rPr>
                <w:rFonts w:cstheme="minorHAnsi"/>
                <w:b/>
                <w:color w:val="00B050"/>
              </w:rPr>
              <w:t>•</w:t>
            </w:r>
            <w:r>
              <w:rPr>
                <w:sz w:val="16"/>
                <w:szCs w:val="16"/>
              </w:rPr>
              <w:t xml:space="preserve"> </w:t>
            </w:r>
            <w:hyperlink r:id="rId54" w:history="1">
              <w:r w:rsidRPr="005E7727">
                <w:rPr>
                  <w:rStyle w:val="Hyperlink"/>
                  <w:sz w:val="16"/>
                  <w:szCs w:val="16"/>
                </w:rPr>
                <w:t>E</w:t>
              </w:r>
              <w:r w:rsidR="00081D1B" w:rsidRPr="005E7727">
                <w:rPr>
                  <w:rStyle w:val="Hyperlink"/>
                  <w:sz w:val="16"/>
                  <w:szCs w:val="16"/>
                </w:rPr>
                <w:t>-books can be loaned simultaneously through Brain Hive</w:t>
              </w:r>
            </w:hyperlink>
            <w:r w:rsidR="00081D1B">
              <w:rPr>
                <w:sz w:val="16"/>
                <w:szCs w:val="16"/>
              </w:rPr>
              <w:t xml:space="preserve"> – the only restriction relates to the fact that simultaneous usage can only take place within a single school building.</w:t>
            </w:r>
          </w:p>
          <w:p w:rsidR="00081D1B" w:rsidRDefault="00081D1B" w:rsidP="003B63FC">
            <w:pPr>
              <w:rPr>
                <w:sz w:val="16"/>
                <w:szCs w:val="16"/>
              </w:rPr>
            </w:pPr>
          </w:p>
          <w:p w:rsidR="00081D1B" w:rsidRDefault="00081D1B" w:rsidP="00190DF8">
            <w:r>
              <w:rPr>
                <w:sz w:val="16"/>
                <w:szCs w:val="16"/>
              </w:rPr>
              <w:t>Currently only available in the USA</w:t>
            </w:r>
          </w:p>
        </w:tc>
        <w:tc>
          <w:tcPr>
            <w:tcW w:w="1417" w:type="dxa"/>
          </w:tcPr>
          <w:p w:rsidR="00081D1B" w:rsidRDefault="000B103C" w:rsidP="00190DF8">
            <w:r w:rsidRPr="0084336D">
              <w:rPr>
                <w:rFonts w:cstheme="minorHAnsi"/>
                <w:b/>
                <w:color w:val="FFC000"/>
              </w:rPr>
              <w:t>•</w:t>
            </w:r>
            <w:r>
              <w:rPr>
                <w:sz w:val="16"/>
                <w:szCs w:val="16"/>
              </w:rPr>
              <w:t xml:space="preserve"> </w:t>
            </w:r>
            <w:r w:rsidR="00081D1B">
              <w:rPr>
                <w:sz w:val="16"/>
                <w:szCs w:val="16"/>
              </w:rPr>
              <w:t xml:space="preserve">Brain Hive is free to join and a fixed </w:t>
            </w:r>
            <w:proofErr w:type="gramStart"/>
            <w:r w:rsidR="00081D1B">
              <w:rPr>
                <w:sz w:val="16"/>
                <w:szCs w:val="16"/>
              </w:rPr>
              <w:t>one dollar</w:t>
            </w:r>
            <w:proofErr w:type="gramEnd"/>
            <w:r w:rsidR="00081D1B">
              <w:rPr>
                <w:sz w:val="16"/>
                <w:szCs w:val="16"/>
              </w:rPr>
              <w:t xml:space="preserve"> price for each e-book that is loaned out represents the only cost.</w:t>
            </w:r>
          </w:p>
        </w:tc>
        <w:tc>
          <w:tcPr>
            <w:tcW w:w="2835" w:type="dxa"/>
          </w:tcPr>
          <w:p w:rsidR="00081D1B" w:rsidRDefault="000B103C" w:rsidP="003B63FC">
            <w:pPr>
              <w:rPr>
                <w:sz w:val="16"/>
                <w:szCs w:val="16"/>
              </w:rPr>
            </w:pPr>
            <w:r w:rsidRPr="00571D56">
              <w:rPr>
                <w:rFonts w:cstheme="minorHAnsi"/>
                <w:b/>
                <w:color w:val="FFC000"/>
              </w:rPr>
              <w:t>•</w:t>
            </w:r>
            <w:r w:rsidR="00081D1B">
              <w:rPr>
                <w:sz w:val="16"/>
                <w:szCs w:val="16"/>
              </w:rPr>
              <w:t xml:space="preserve">Brain Hive supports multiple mobile and web based browsers including PC, MAC and iPad. </w:t>
            </w:r>
          </w:p>
          <w:p w:rsidR="00081D1B" w:rsidRDefault="00081D1B" w:rsidP="003B63FC">
            <w:pPr>
              <w:rPr>
                <w:sz w:val="16"/>
                <w:szCs w:val="16"/>
              </w:rPr>
            </w:pPr>
          </w:p>
          <w:p w:rsidR="00081D1B" w:rsidRDefault="00081D1B" w:rsidP="00190DF8">
            <w:r>
              <w:rPr>
                <w:sz w:val="16"/>
                <w:szCs w:val="16"/>
              </w:rPr>
              <w:t xml:space="preserve">Brain Hive is an independent system and does not </w:t>
            </w:r>
            <w:r w:rsidR="006A67DB">
              <w:rPr>
                <w:sz w:val="16"/>
                <w:szCs w:val="16"/>
              </w:rPr>
              <w:t>integrate within existing</w:t>
            </w:r>
            <w:r>
              <w:rPr>
                <w:sz w:val="16"/>
                <w:szCs w:val="16"/>
              </w:rPr>
              <w:t xml:space="preserve"> library systems.</w:t>
            </w:r>
          </w:p>
        </w:tc>
        <w:tc>
          <w:tcPr>
            <w:tcW w:w="2126" w:type="dxa"/>
          </w:tcPr>
          <w:p w:rsidR="00126B43" w:rsidRDefault="00126B43" w:rsidP="00C31061">
            <w:pPr>
              <w:rPr>
                <w:sz w:val="16"/>
                <w:szCs w:val="16"/>
              </w:rPr>
            </w:pPr>
            <w:r w:rsidRPr="00126B43">
              <w:rPr>
                <w:rFonts w:cstheme="minorHAnsi"/>
                <w:b/>
                <w:color w:val="FFC000"/>
              </w:rPr>
              <w:t>•</w:t>
            </w:r>
            <w:r>
              <w:rPr>
                <w:sz w:val="16"/>
                <w:szCs w:val="16"/>
              </w:rPr>
              <w:t xml:space="preserve"> </w:t>
            </w:r>
            <w:r w:rsidR="00C31061" w:rsidRPr="00C31061">
              <w:rPr>
                <w:sz w:val="16"/>
                <w:szCs w:val="16"/>
              </w:rPr>
              <w:t>Student information will not be share with anyone but your school's Brain Hive account administrator.</w:t>
            </w:r>
            <w:r w:rsidR="00C31061">
              <w:rPr>
                <w:sz w:val="16"/>
                <w:szCs w:val="16"/>
              </w:rPr>
              <w:t xml:space="preserve"> Information will be available to the administrator in order to gain an understanding of which e-books are bein</w:t>
            </w:r>
            <w:r>
              <w:rPr>
                <w:sz w:val="16"/>
                <w:szCs w:val="16"/>
              </w:rPr>
              <w:t xml:space="preserve">g read and for how long. </w:t>
            </w:r>
          </w:p>
          <w:p w:rsidR="00126B43" w:rsidRDefault="00126B43" w:rsidP="00C31061">
            <w:pPr>
              <w:rPr>
                <w:sz w:val="16"/>
                <w:szCs w:val="16"/>
              </w:rPr>
            </w:pPr>
          </w:p>
          <w:p w:rsidR="00C31061" w:rsidRDefault="00126B43" w:rsidP="00C31061">
            <w:r>
              <w:rPr>
                <w:sz w:val="16"/>
                <w:szCs w:val="16"/>
              </w:rPr>
              <w:t xml:space="preserve">For Brain Hives detailed privacy policy related to young people please click </w:t>
            </w:r>
            <w:hyperlink r:id="rId55" w:history="1">
              <w:r w:rsidRPr="00126B43">
                <w:rPr>
                  <w:rStyle w:val="Hyperlink"/>
                  <w:sz w:val="16"/>
                  <w:szCs w:val="16"/>
                </w:rPr>
                <w:t>here</w:t>
              </w:r>
            </w:hyperlink>
            <w:r w:rsidR="00C31061">
              <w:rPr>
                <w:sz w:val="16"/>
                <w:szCs w:val="16"/>
              </w:rPr>
              <w:t xml:space="preserve"> </w:t>
            </w:r>
          </w:p>
        </w:tc>
      </w:tr>
    </w:tbl>
    <w:p w:rsidR="00E639BE" w:rsidRDefault="00E639BE"/>
    <w:p w:rsidR="00E639BE" w:rsidRDefault="00E639BE"/>
    <w:p w:rsidR="00D822ED" w:rsidRDefault="00D822ED"/>
    <w:p w:rsidR="00D822ED" w:rsidRDefault="00D822ED"/>
    <w:p w:rsidR="00E639BE" w:rsidRDefault="00E639BE"/>
    <w:tbl>
      <w:tblPr>
        <w:tblStyle w:val="TableGrid"/>
        <w:tblW w:w="15593" w:type="dxa"/>
        <w:tblInd w:w="-743" w:type="dxa"/>
        <w:tblLook w:val="04A0" w:firstRow="1" w:lastRow="0" w:firstColumn="1" w:lastColumn="0" w:noHBand="0" w:noVBand="1"/>
      </w:tblPr>
      <w:tblGrid>
        <w:gridCol w:w="2127"/>
        <w:gridCol w:w="1749"/>
        <w:gridCol w:w="1795"/>
        <w:gridCol w:w="1334"/>
        <w:gridCol w:w="2210"/>
        <w:gridCol w:w="1417"/>
        <w:gridCol w:w="2835"/>
        <w:gridCol w:w="2126"/>
      </w:tblGrid>
      <w:tr w:rsidR="00E639BE">
        <w:trPr>
          <w:trHeight w:val="557"/>
        </w:trPr>
        <w:tc>
          <w:tcPr>
            <w:tcW w:w="15593" w:type="dxa"/>
            <w:gridSpan w:val="8"/>
            <w:shd w:val="clear" w:color="auto" w:fill="000000" w:themeFill="text1"/>
            <w:vAlign w:val="center"/>
          </w:tcPr>
          <w:p w:rsidR="00E639BE" w:rsidRPr="00D7340F" w:rsidRDefault="00E639BE" w:rsidP="00190DF8">
            <w:pPr>
              <w:rPr>
                <w:b/>
              </w:rPr>
            </w:pPr>
            <w:r>
              <w:rPr>
                <w:b/>
                <w:color w:val="FFFFFF" w:themeColor="background1"/>
              </w:rPr>
              <w:t>Library initiatives</w:t>
            </w:r>
          </w:p>
        </w:tc>
      </w:tr>
      <w:tr w:rsidR="00E639BE">
        <w:trPr>
          <w:trHeight w:val="2125"/>
        </w:trPr>
        <w:tc>
          <w:tcPr>
            <w:tcW w:w="2127" w:type="dxa"/>
            <w:shd w:val="clear" w:color="auto" w:fill="F2F2F2" w:themeFill="background1" w:themeFillShade="F2"/>
          </w:tcPr>
          <w:p w:rsidR="00E639BE" w:rsidRDefault="00E639BE" w:rsidP="00190DF8">
            <w:pPr>
              <w:spacing w:before="120"/>
            </w:pPr>
            <w:r>
              <w:t>Benchmark</w:t>
            </w:r>
          </w:p>
        </w:tc>
        <w:tc>
          <w:tcPr>
            <w:tcW w:w="1749" w:type="dxa"/>
            <w:shd w:val="clear" w:color="auto" w:fill="DDD9C3" w:themeFill="background2" w:themeFillShade="E6"/>
          </w:tcPr>
          <w:p w:rsidR="00E639BE" w:rsidRPr="00A45578" w:rsidRDefault="00E639BE" w:rsidP="00190DF8">
            <w:pPr>
              <w:spacing w:before="120"/>
              <w:rPr>
                <w:sz w:val="20"/>
                <w:szCs w:val="20"/>
              </w:rPr>
            </w:pPr>
            <w:r w:rsidRPr="00A45578">
              <w:rPr>
                <w:sz w:val="20"/>
                <w:szCs w:val="20"/>
              </w:rPr>
              <w:t>Negotiable access to all digital content (supports e-lending or operates embargo model)</w:t>
            </w:r>
          </w:p>
        </w:tc>
        <w:tc>
          <w:tcPr>
            <w:tcW w:w="1795" w:type="dxa"/>
            <w:shd w:val="clear" w:color="auto" w:fill="C6D9F1" w:themeFill="text2" w:themeFillTint="33"/>
          </w:tcPr>
          <w:p w:rsidR="00E639BE" w:rsidRPr="00A45578" w:rsidRDefault="00AF5F27" w:rsidP="00190DF8">
            <w:pPr>
              <w:spacing w:before="120"/>
              <w:rPr>
                <w:sz w:val="20"/>
                <w:szCs w:val="20"/>
              </w:rPr>
            </w:pPr>
            <w:r w:rsidRPr="00A45578">
              <w:rPr>
                <w:sz w:val="20"/>
                <w:szCs w:val="20"/>
              </w:rPr>
              <w:t>Libraries determine their own acquisitions policy</w:t>
            </w:r>
          </w:p>
        </w:tc>
        <w:tc>
          <w:tcPr>
            <w:tcW w:w="1334" w:type="dxa"/>
            <w:shd w:val="clear" w:color="auto" w:fill="DBE5F1" w:themeFill="accent1" w:themeFillTint="33"/>
          </w:tcPr>
          <w:p w:rsidR="00E639BE" w:rsidRPr="00A45578" w:rsidRDefault="00E639BE" w:rsidP="00190DF8">
            <w:pPr>
              <w:spacing w:before="120"/>
              <w:rPr>
                <w:sz w:val="20"/>
                <w:szCs w:val="20"/>
              </w:rPr>
            </w:pPr>
            <w:r w:rsidRPr="00A45578">
              <w:rPr>
                <w:sz w:val="20"/>
                <w:szCs w:val="20"/>
              </w:rPr>
              <w:t>Enduring rights to content?</w:t>
            </w:r>
          </w:p>
        </w:tc>
        <w:tc>
          <w:tcPr>
            <w:tcW w:w="2210" w:type="dxa"/>
            <w:shd w:val="clear" w:color="auto" w:fill="F2DBDB" w:themeFill="accent2" w:themeFillTint="33"/>
          </w:tcPr>
          <w:p w:rsidR="00E639BE" w:rsidRPr="00A45578" w:rsidRDefault="00E639BE" w:rsidP="00190DF8">
            <w:pPr>
              <w:spacing w:before="120"/>
              <w:rPr>
                <w:sz w:val="20"/>
                <w:szCs w:val="20"/>
              </w:rPr>
            </w:pPr>
            <w:r w:rsidRPr="00A45578">
              <w:rPr>
                <w:sz w:val="20"/>
                <w:szCs w:val="20"/>
              </w:rPr>
              <w:t>Licencing restrictions (simultaneous users, limited # of loans, licence duration)</w:t>
            </w:r>
          </w:p>
        </w:tc>
        <w:tc>
          <w:tcPr>
            <w:tcW w:w="1417" w:type="dxa"/>
            <w:shd w:val="clear" w:color="auto" w:fill="EAF1DD" w:themeFill="accent3" w:themeFillTint="33"/>
          </w:tcPr>
          <w:p w:rsidR="00E639BE" w:rsidRPr="00A45578" w:rsidRDefault="00E639BE" w:rsidP="00190DF8">
            <w:pPr>
              <w:spacing w:before="120"/>
              <w:rPr>
                <w:sz w:val="20"/>
                <w:szCs w:val="20"/>
              </w:rPr>
            </w:pPr>
            <w:r w:rsidRPr="00A45578">
              <w:rPr>
                <w:sz w:val="20"/>
                <w:szCs w:val="20"/>
              </w:rPr>
              <w:t>Pricing structure</w:t>
            </w:r>
          </w:p>
        </w:tc>
        <w:tc>
          <w:tcPr>
            <w:tcW w:w="2835" w:type="dxa"/>
            <w:shd w:val="clear" w:color="auto" w:fill="E5DFEC" w:themeFill="accent4" w:themeFillTint="33"/>
          </w:tcPr>
          <w:p w:rsidR="00E639BE" w:rsidRPr="00A45578" w:rsidRDefault="00E639BE" w:rsidP="00190DF8">
            <w:pPr>
              <w:spacing w:before="120"/>
              <w:rPr>
                <w:sz w:val="20"/>
                <w:szCs w:val="20"/>
              </w:rPr>
            </w:pPr>
            <w:r w:rsidRPr="00A45578">
              <w:rPr>
                <w:sz w:val="20"/>
                <w:szCs w:val="20"/>
              </w:rPr>
              <w:t>Interoperability across platforms and devices and catalogues</w:t>
            </w:r>
          </w:p>
        </w:tc>
        <w:tc>
          <w:tcPr>
            <w:tcW w:w="2126" w:type="dxa"/>
            <w:shd w:val="clear" w:color="auto" w:fill="FDE9D9" w:themeFill="accent6" w:themeFillTint="33"/>
          </w:tcPr>
          <w:p w:rsidR="00E639BE" w:rsidRPr="00A45578" w:rsidRDefault="00A5510B" w:rsidP="00190DF8">
            <w:pPr>
              <w:spacing w:before="120"/>
              <w:rPr>
                <w:sz w:val="20"/>
                <w:szCs w:val="20"/>
              </w:rPr>
            </w:pPr>
            <w:r w:rsidRPr="00A45578">
              <w:rPr>
                <w:sz w:val="20"/>
                <w:szCs w:val="20"/>
              </w:rPr>
              <w:t>E-lending model upholds the privacy of library patrons</w:t>
            </w:r>
          </w:p>
        </w:tc>
      </w:tr>
      <w:tr w:rsidR="00E639BE">
        <w:trPr>
          <w:trHeight w:val="539"/>
        </w:trPr>
        <w:tc>
          <w:tcPr>
            <w:tcW w:w="2127" w:type="dxa"/>
            <w:vAlign w:val="center"/>
          </w:tcPr>
          <w:p w:rsidR="00E639BE" w:rsidRDefault="00E639BE" w:rsidP="00190DF8">
            <w:r>
              <w:t>Douglas Country Library</w:t>
            </w:r>
          </w:p>
        </w:tc>
        <w:tc>
          <w:tcPr>
            <w:tcW w:w="1749" w:type="dxa"/>
          </w:tcPr>
          <w:p w:rsidR="00E639BE" w:rsidRPr="00190DF8" w:rsidRDefault="002B6F33" w:rsidP="00190DF8">
            <w:pPr>
              <w:rPr>
                <w:sz w:val="16"/>
                <w:szCs w:val="16"/>
              </w:rPr>
            </w:pPr>
            <w:r w:rsidRPr="00CF71BF">
              <w:rPr>
                <w:rFonts w:cstheme="minorHAnsi"/>
                <w:b/>
                <w:color w:val="00B050"/>
              </w:rPr>
              <w:t>•</w:t>
            </w:r>
            <w:r>
              <w:rPr>
                <w:sz w:val="16"/>
                <w:szCs w:val="16"/>
              </w:rPr>
              <w:t xml:space="preserve"> </w:t>
            </w:r>
            <w:hyperlink r:id="rId56" w:history="1">
              <w:r w:rsidR="00190DF8" w:rsidRPr="005E7727">
                <w:rPr>
                  <w:rStyle w:val="Hyperlink"/>
                  <w:sz w:val="16"/>
                  <w:szCs w:val="16"/>
                </w:rPr>
                <w:t xml:space="preserve">The Douglas County Library system supports </w:t>
              </w:r>
              <w:proofErr w:type="gramStart"/>
              <w:r w:rsidR="00190DF8" w:rsidRPr="005E7727">
                <w:rPr>
                  <w:rStyle w:val="Hyperlink"/>
                  <w:sz w:val="16"/>
                  <w:szCs w:val="16"/>
                </w:rPr>
                <w:t>e-lending</w:t>
              </w:r>
              <w:proofErr w:type="gramEnd"/>
            </w:hyperlink>
            <w:r w:rsidR="00190DF8">
              <w:rPr>
                <w:sz w:val="16"/>
                <w:szCs w:val="16"/>
              </w:rPr>
              <w:t xml:space="preserve">. Content is purchased </w:t>
            </w:r>
            <w:r w:rsidR="00190DF8">
              <w:rPr>
                <w:sz w:val="16"/>
                <w:szCs w:val="16"/>
              </w:rPr>
              <w:lastRenderedPageBreak/>
              <w:t>at discount directly from publishers and is then made available to patrons for loaning.</w:t>
            </w:r>
          </w:p>
        </w:tc>
        <w:tc>
          <w:tcPr>
            <w:tcW w:w="1795" w:type="dxa"/>
          </w:tcPr>
          <w:p w:rsidR="00E639BE" w:rsidRPr="00190DF8" w:rsidRDefault="002B6F33" w:rsidP="00190DF8">
            <w:pPr>
              <w:rPr>
                <w:sz w:val="16"/>
                <w:szCs w:val="16"/>
              </w:rPr>
            </w:pPr>
            <w:r w:rsidRPr="00FF6F5B">
              <w:rPr>
                <w:rFonts w:cstheme="minorHAnsi"/>
                <w:b/>
                <w:color w:val="00B050"/>
              </w:rPr>
              <w:lastRenderedPageBreak/>
              <w:t>•</w:t>
            </w:r>
            <w:r>
              <w:rPr>
                <w:sz w:val="16"/>
                <w:szCs w:val="16"/>
              </w:rPr>
              <w:t xml:space="preserve"> </w:t>
            </w:r>
            <w:hyperlink r:id="rId57" w:history="1">
              <w:r w:rsidR="00190DF8" w:rsidRPr="005E7727">
                <w:rPr>
                  <w:rStyle w:val="Hyperlink"/>
                  <w:sz w:val="16"/>
                  <w:szCs w:val="16"/>
                </w:rPr>
                <w:t>Douglas County Libraries</w:t>
              </w:r>
            </w:hyperlink>
            <w:r w:rsidR="00190DF8">
              <w:rPr>
                <w:sz w:val="16"/>
                <w:szCs w:val="16"/>
              </w:rPr>
              <w:t xml:space="preserve"> enter into relationships with publishers in order to </w:t>
            </w:r>
            <w:r w:rsidR="00190DF8">
              <w:rPr>
                <w:sz w:val="16"/>
                <w:szCs w:val="16"/>
              </w:rPr>
              <w:lastRenderedPageBreak/>
              <w:t>determine the content available on the online platform that the libraries themselves are hosting.</w:t>
            </w:r>
          </w:p>
        </w:tc>
        <w:tc>
          <w:tcPr>
            <w:tcW w:w="1334" w:type="dxa"/>
          </w:tcPr>
          <w:p w:rsidR="00E639BE" w:rsidRPr="00190DF8" w:rsidRDefault="002B6F33" w:rsidP="00190DF8">
            <w:pPr>
              <w:rPr>
                <w:sz w:val="16"/>
                <w:szCs w:val="16"/>
              </w:rPr>
            </w:pPr>
            <w:proofErr w:type="gramStart"/>
            <w:r w:rsidRPr="00FF6F5B">
              <w:rPr>
                <w:rFonts w:cstheme="minorHAnsi"/>
                <w:b/>
                <w:color w:val="00B050"/>
              </w:rPr>
              <w:lastRenderedPageBreak/>
              <w:t>•</w:t>
            </w:r>
            <w:r>
              <w:rPr>
                <w:rFonts w:cstheme="minorHAnsi"/>
                <w:b/>
                <w:color w:val="00B050"/>
              </w:rPr>
              <w:t xml:space="preserve"> </w:t>
            </w:r>
            <w:r w:rsidR="00BA737D">
              <w:rPr>
                <w:sz w:val="16"/>
                <w:szCs w:val="16"/>
              </w:rPr>
              <w:t xml:space="preserve">Once content has been purchased by the Douglas </w:t>
            </w:r>
            <w:r w:rsidR="00BA737D">
              <w:rPr>
                <w:sz w:val="16"/>
                <w:szCs w:val="16"/>
              </w:rPr>
              <w:lastRenderedPageBreak/>
              <w:t>County Library Partnership</w:t>
            </w:r>
            <w:proofErr w:type="gramEnd"/>
            <w:r w:rsidR="00BA737D">
              <w:rPr>
                <w:sz w:val="16"/>
                <w:szCs w:val="16"/>
              </w:rPr>
              <w:t xml:space="preserve"> then they have enduring rights to that specific content. </w:t>
            </w:r>
          </w:p>
        </w:tc>
        <w:tc>
          <w:tcPr>
            <w:tcW w:w="2210" w:type="dxa"/>
          </w:tcPr>
          <w:p w:rsidR="00E639BE" w:rsidRDefault="002B6F33" w:rsidP="00190DF8">
            <w:pPr>
              <w:rPr>
                <w:sz w:val="16"/>
                <w:szCs w:val="16"/>
              </w:rPr>
            </w:pPr>
            <w:r w:rsidRPr="00FF6F5B">
              <w:rPr>
                <w:rFonts w:cstheme="minorHAnsi"/>
                <w:b/>
                <w:color w:val="00B050"/>
              </w:rPr>
              <w:lastRenderedPageBreak/>
              <w:t>•</w:t>
            </w:r>
            <w:r>
              <w:rPr>
                <w:rFonts w:cstheme="minorHAnsi"/>
                <w:b/>
                <w:color w:val="00B050"/>
              </w:rPr>
              <w:t xml:space="preserve"> </w:t>
            </w:r>
            <w:r w:rsidR="00BA737D">
              <w:rPr>
                <w:sz w:val="16"/>
                <w:szCs w:val="16"/>
              </w:rPr>
              <w:t xml:space="preserve">Loans are limited based on the number of e-book licenses purchased by the Douglas County Library partnership. </w:t>
            </w:r>
          </w:p>
          <w:p w:rsidR="00BA737D" w:rsidRDefault="00BA737D" w:rsidP="00190DF8">
            <w:pPr>
              <w:rPr>
                <w:sz w:val="16"/>
                <w:szCs w:val="16"/>
              </w:rPr>
            </w:pPr>
          </w:p>
          <w:p w:rsidR="00BA737D" w:rsidRPr="00190DF8" w:rsidRDefault="00BA737D" w:rsidP="00190DF8">
            <w:pPr>
              <w:rPr>
                <w:sz w:val="16"/>
                <w:szCs w:val="16"/>
              </w:rPr>
            </w:pPr>
            <w:r>
              <w:rPr>
                <w:sz w:val="16"/>
                <w:szCs w:val="16"/>
              </w:rPr>
              <w:t>If demand for a specific e-book meets a prescribed upper threshold then the partnership is required to purchase further licences for the particular e-book in question.</w:t>
            </w:r>
          </w:p>
        </w:tc>
        <w:tc>
          <w:tcPr>
            <w:tcW w:w="1417" w:type="dxa"/>
          </w:tcPr>
          <w:p w:rsidR="00E639BE" w:rsidRPr="00190DF8" w:rsidRDefault="002B6F33" w:rsidP="00190DF8">
            <w:pPr>
              <w:rPr>
                <w:sz w:val="16"/>
                <w:szCs w:val="16"/>
              </w:rPr>
            </w:pPr>
            <w:r w:rsidRPr="00CF71BF">
              <w:rPr>
                <w:rFonts w:cstheme="minorHAnsi"/>
                <w:b/>
                <w:color w:val="00B050"/>
              </w:rPr>
              <w:lastRenderedPageBreak/>
              <w:t>•</w:t>
            </w:r>
            <w:r>
              <w:rPr>
                <w:rFonts w:cstheme="minorHAnsi"/>
                <w:b/>
                <w:color w:val="00B050"/>
              </w:rPr>
              <w:t xml:space="preserve"> </w:t>
            </w:r>
            <w:r w:rsidR="00BA737D">
              <w:rPr>
                <w:sz w:val="16"/>
                <w:szCs w:val="16"/>
              </w:rPr>
              <w:t xml:space="preserve">The Douglas County Library seeks to purchase at discount </w:t>
            </w:r>
            <w:r w:rsidR="00BA737D">
              <w:rPr>
                <w:sz w:val="16"/>
                <w:szCs w:val="16"/>
              </w:rPr>
              <w:lastRenderedPageBreak/>
              <w:t>directly from publishers.</w:t>
            </w:r>
          </w:p>
        </w:tc>
        <w:tc>
          <w:tcPr>
            <w:tcW w:w="2835" w:type="dxa"/>
          </w:tcPr>
          <w:p w:rsidR="00E639BE" w:rsidRDefault="002B6F33" w:rsidP="00190DF8">
            <w:pPr>
              <w:rPr>
                <w:sz w:val="16"/>
                <w:szCs w:val="16"/>
              </w:rPr>
            </w:pPr>
            <w:r w:rsidRPr="00FF6F5B">
              <w:rPr>
                <w:rFonts w:cstheme="minorHAnsi"/>
                <w:b/>
                <w:color w:val="00B050"/>
              </w:rPr>
              <w:lastRenderedPageBreak/>
              <w:t>•</w:t>
            </w:r>
            <w:r>
              <w:rPr>
                <w:sz w:val="16"/>
                <w:szCs w:val="16"/>
              </w:rPr>
              <w:t xml:space="preserve"> </w:t>
            </w:r>
            <w:r w:rsidR="00744381">
              <w:rPr>
                <w:sz w:val="16"/>
                <w:szCs w:val="16"/>
              </w:rPr>
              <w:t>Users can download content in multiple formats ensuring accessibility is maximised across as many different devices as possible.</w:t>
            </w:r>
          </w:p>
          <w:p w:rsidR="00744381" w:rsidRDefault="00744381" w:rsidP="00190DF8">
            <w:pPr>
              <w:rPr>
                <w:sz w:val="16"/>
                <w:szCs w:val="16"/>
              </w:rPr>
            </w:pPr>
          </w:p>
          <w:p w:rsidR="00744381" w:rsidRPr="00190DF8" w:rsidRDefault="00744381" w:rsidP="00190DF8">
            <w:pPr>
              <w:rPr>
                <w:sz w:val="16"/>
                <w:szCs w:val="16"/>
              </w:rPr>
            </w:pPr>
            <w:r>
              <w:rPr>
                <w:sz w:val="16"/>
                <w:szCs w:val="16"/>
              </w:rPr>
              <w:t>The online catalogue is seamlessly integrated within the traditional physical catalogue of books for easy browsing.</w:t>
            </w:r>
          </w:p>
        </w:tc>
        <w:tc>
          <w:tcPr>
            <w:tcW w:w="2126" w:type="dxa"/>
          </w:tcPr>
          <w:p w:rsidR="00E639BE" w:rsidRPr="00190DF8" w:rsidRDefault="00126B43" w:rsidP="00190DF8">
            <w:pPr>
              <w:rPr>
                <w:sz w:val="16"/>
                <w:szCs w:val="16"/>
              </w:rPr>
            </w:pPr>
            <w:r w:rsidRPr="00FF6F5B">
              <w:rPr>
                <w:rFonts w:cstheme="minorHAnsi"/>
                <w:b/>
                <w:color w:val="00B050"/>
              </w:rPr>
              <w:lastRenderedPageBreak/>
              <w:t>•</w:t>
            </w:r>
            <w:r>
              <w:rPr>
                <w:sz w:val="16"/>
                <w:szCs w:val="16"/>
              </w:rPr>
              <w:t xml:space="preserve">The Douglas County Library Initiative acts as a middleman between individual libraries and </w:t>
            </w:r>
            <w:r>
              <w:rPr>
                <w:sz w:val="16"/>
                <w:szCs w:val="16"/>
              </w:rPr>
              <w:lastRenderedPageBreak/>
              <w:t>vendors/publishers. With the initiative acting as a general purchaser of content, library users do not have to share information with anyone other than the library they belong to.</w:t>
            </w:r>
          </w:p>
        </w:tc>
      </w:tr>
      <w:tr w:rsidR="00E639BE">
        <w:trPr>
          <w:trHeight w:val="561"/>
        </w:trPr>
        <w:tc>
          <w:tcPr>
            <w:tcW w:w="2127" w:type="dxa"/>
            <w:vAlign w:val="center"/>
          </w:tcPr>
          <w:p w:rsidR="00E639BE" w:rsidRDefault="00E639BE" w:rsidP="00190DF8">
            <w:r>
              <w:lastRenderedPageBreak/>
              <w:t xml:space="preserve"> </w:t>
            </w:r>
            <w:r w:rsidR="00806594">
              <w:t>CALIFA</w:t>
            </w:r>
          </w:p>
        </w:tc>
        <w:tc>
          <w:tcPr>
            <w:tcW w:w="1749" w:type="dxa"/>
          </w:tcPr>
          <w:p w:rsidR="00E639BE" w:rsidRDefault="00E42FAB" w:rsidP="00190DF8">
            <w:pPr>
              <w:rPr>
                <w:sz w:val="16"/>
                <w:szCs w:val="16"/>
              </w:rPr>
            </w:pPr>
            <w:r w:rsidRPr="00CF71BF">
              <w:rPr>
                <w:rFonts w:cstheme="minorHAnsi"/>
                <w:b/>
                <w:color w:val="00B050"/>
              </w:rPr>
              <w:t>•</w:t>
            </w:r>
            <w:r>
              <w:rPr>
                <w:sz w:val="16"/>
                <w:szCs w:val="16"/>
              </w:rPr>
              <w:t xml:space="preserve"> </w:t>
            </w:r>
            <w:hyperlink r:id="rId58" w:history="1">
              <w:r w:rsidR="00DE5074" w:rsidRPr="007B3CA4">
                <w:rPr>
                  <w:rStyle w:val="Hyperlink"/>
                  <w:sz w:val="16"/>
                  <w:szCs w:val="16"/>
                </w:rPr>
                <w:t>Califa</w:t>
              </w:r>
            </w:hyperlink>
            <w:r w:rsidR="00DE5074">
              <w:rPr>
                <w:sz w:val="16"/>
                <w:szCs w:val="16"/>
              </w:rPr>
              <w:t xml:space="preserve"> seeks to make all available </w:t>
            </w:r>
            <w:r>
              <w:rPr>
                <w:sz w:val="16"/>
                <w:szCs w:val="16"/>
              </w:rPr>
              <w:t>online content available to the 220+ member libraries.</w:t>
            </w:r>
          </w:p>
          <w:p w:rsidR="00E42FAB" w:rsidRPr="00DE5074" w:rsidRDefault="00E42FAB" w:rsidP="00190DF8">
            <w:pPr>
              <w:rPr>
                <w:sz w:val="16"/>
                <w:szCs w:val="16"/>
              </w:rPr>
            </w:pPr>
          </w:p>
        </w:tc>
        <w:tc>
          <w:tcPr>
            <w:tcW w:w="1795" w:type="dxa"/>
          </w:tcPr>
          <w:p w:rsidR="00E42FAB" w:rsidRDefault="00F61E8E" w:rsidP="00190DF8">
            <w:pPr>
              <w:rPr>
                <w:sz w:val="16"/>
                <w:szCs w:val="16"/>
              </w:rPr>
            </w:pPr>
            <w:r w:rsidRPr="00CF71BF">
              <w:rPr>
                <w:rFonts w:cstheme="minorHAnsi"/>
                <w:b/>
                <w:color w:val="00B050"/>
              </w:rPr>
              <w:t>•</w:t>
            </w:r>
            <w:r>
              <w:rPr>
                <w:sz w:val="16"/>
                <w:szCs w:val="16"/>
              </w:rPr>
              <w:t xml:space="preserve"> </w:t>
            </w:r>
            <w:r w:rsidR="00E42FAB">
              <w:rPr>
                <w:sz w:val="16"/>
                <w:szCs w:val="16"/>
              </w:rPr>
              <w:t xml:space="preserve">Yes – Califa members can select which content to purchase from the online content platform managed by Califa itself. </w:t>
            </w:r>
          </w:p>
          <w:p w:rsidR="00E42FAB" w:rsidRDefault="00E42FAB" w:rsidP="00190DF8">
            <w:pPr>
              <w:rPr>
                <w:sz w:val="16"/>
                <w:szCs w:val="16"/>
              </w:rPr>
            </w:pPr>
          </w:p>
          <w:p w:rsidR="00F61E8E" w:rsidRDefault="00E42FAB" w:rsidP="00190DF8">
            <w:pPr>
              <w:rPr>
                <w:sz w:val="16"/>
                <w:szCs w:val="16"/>
              </w:rPr>
            </w:pPr>
            <w:r>
              <w:rPr>
                <w:sz w:val="16"/>
                <w:szCs w:val="16"/>
              </w:rPr>
              <w:t xml:space="preserve">Califa only allows content onto its platform once it has been </w:t>
            </w:r>
            <w:hyperlink r:id="rId59" w:history="1">
              <w:r w:rsidRPr="003A2FF3">
                <w:rPr>
                  <w:rStyle w:val="Hyperlink"/>
                  <w:sz w:val="16"/>
                  <w:szCs w:val="16"/>
                </w:rPr>
                <w:t>vetted and reviewed by members</w:t>
              </w:r>
            </w:hyperlink>
            <w:r>
              <w:rPr>
                <w:sz w:val="16"/>
                <w:szCs w:val="16"/>
              </w:rPr>
              <w:t xml:space="preserve"> so as to ensure quality. Individual libraries can then purchase the content that wish.  </w:t>
            </w:r>
          </w:p>
          <w:p w:rsidR="00F61E8E" w:rsidRDefault="00F61E8E" w:rsidP="00190DF8">
            <w:pPr>
              <w:rPr>
                <w:sz w:val="16"/>
                <w:szCs w:val="16"/>
              </w:rPr>
            </w:pPr>
          </w:p>
          <w:p w:rsidR="00E639BE" w:rsidRPr="00DE5074" w:rsidRDefault="00F61E8E" w:rsidP="007B3CA4">
            <w:pPr>
              <w:rPr>
                <w:sz w:val="16"/>
                <w:szCs w:val="16"/>
              </w:rPr>
            </w:pPr>
            <w:r>
              <w:rPr>
                <w:sz w:val="16"/>
                <w:szCs w:val="16"/>
              </w:rPr>
              <w:t>Membership also allows individual libraries to access e-book collections hosted by Califa themselves</w:t>
            </w:r>
            <w:r w:rsidR="007B3CA4">
              <w:t>.</w:t>
            </w:r>
            <w:r w:rsidR="00E42FAB">
              <w:rPr>
                <w:sz w:val="16"/>
                <w:szCs w:val="16"/>
              </w:rPr>
              <w:t xml:space="preserve"> </w:t>
            </w:r>
          </w:p>
        </w:tc>
        <w:tc>
          <w:tcPr>
            <w:tcW w:w="1334" w:type="dxa"/>
          </w:tcPr>
          <w:p w:rsidR="00E639BE" w:rsidRPr="00DE5074" w:rsidRDefault="00F61E8E" w:rsidP="00190DF8">
            <w:pPr>
              <w:rPr>
                <w:sz w:val="16"/>
                <w:szCs w:val="16"/>
              </w:rPr>
            </w:pPr>
            <w:proofErr w:type="gramStart"/>
            <w:r w:rsidRPr="00CF71BF">
              <w:rPr>
                <w:rFonts w:cstheme="minorHAnsi"/>
                <w:b/>
                <w:color w:val="00B050"/>
              </w:rPr>
              <w:t>•</w:t>
            </w:r>
            <w:r>
              <w:rPr>
                <w:sz w:val="16"/>
                <w:szCs w:val="16"/>
              </w:rPr>
              <w:t xml:space="preserve"> </w:t>
            </w:r>
            <w:r w:rsidR="00E42FAB">
              <w:rPr>
                <w:sz w:val="16"/>
                <w:szCs w:val="16"/>
              </w:rPr>
              <w:t>Once the content has been purchased by an individual member through the Califa service</w:t>
            </w:r>
            <w:proofErr w:type="gramEnd"/>
            <w:r w:rsidR="00E42FAB">
              <w:rPr>
                <w:sz w:val="16"/>
                <w:szCs w:val="16"/>
              </w:rPr>
              <w:t xml:space="preserve"> then they have enduring rights to that specific content.</w:t>
            </w:r>
          </w:p>
        </w:tc>
        <w:tc>
          <w:tcPr>
            <w:tcW w:w="2210" w:type="dxa"/>
          </w:tcPr>
          <w:p w:rsidR="00E639BE" w:rsidRPr="00DE5074" w:rsidRDefault="00F61E8E" w:rsidP="00190DF8">
            <w:pPr>
              <w:rPr>
                <w:sz w:val="16"/>
                <w:szCs w:val="16"/>
              </w:rPr>
            </w:pPr>
            <w:r w:rsidRPr="00CF71BF">
              <w:rPr>
                <w:rFonts w:cstheme="minorHAnsi"/>
                <w:b/>
                <w:color w:val="00B050"/>
              </w:rPr>
              <w:t>•</w:t>
            </w:r>
            <w:r>
              <w:rPr>
                <w:sz w:val="16"/>
                <w:szCs w:val="16"/>
              </w:rPr>
              <w:t xml:space="preserve"> </w:t>
            </w:r>
            <w:r w:rsidR="00E42FAB">
              <w:rPr>
                <w:sz w:val="16"/>
                <w:szCs w:val="16"/>
              </w:rPr>
              <w:t>Loans are limited based on the number of e-book licences purchased through Califa.</w:t>
            </w:r>
          </w:p>
        </w:tc>
        <w:tc>
          <w:tcPr>
            <w:tcW w:w="1417" w:type="dxa"/>
          </w:tcPr>
          <w:p w:rsidR="00E639BE" w:rsidRPr="00DE5074" w:rsidRDefault="00F61E8E" w:rsidP="00190DF8">
            <w:pPr>
              <w:rPr>
                <w:sz w:val="16"/>
                <w:szCs w:val="16"/>
              </w:rPr>
            </w:pPr>
            <w:r w:rsidRPr="00CF71BF">
              <w:rPr>
                <w:rFonts w:cstheme="minorHAnsi"/>
                <w:b/>
                <w:color w:val="00B050"/>
              </w:rPr>
              <w:t>•</w:t>
            </w:r>
            <w:r>
              <w:rPr>
                <w:sz w:val="16"/>
                <w:szCs w:val="16"/>
              </w:rPr>
              <w:t xml:space="preserve"> </w:t>
            </w:r>
            <w:r w:rsidR="00E42FAB">
              <w:rPr>
                <w:sz w:val="16"/>
                <w:szCs w:val="16"/>
              </w:rPr>
              <w:t xml:space="preserve">In order for a </w:t>
            </w:r>
            <w:hyperlink r:id="rId60" w:history="1">
              <w:r w:rsidR="00E42FAB" w:rsidRPr="003A2FF3">
                <w:rPr>
                  <w:rStyle w:val="Hyperlink"/>
                  <w:sz w:val="16"/>
                  <w:szCs w:val="16"/>
                </w:rPr>
                <w:t>vendor</w:t>
              </w:r>
            </w:hyperlink>
            <w:r w:rsidR="00E42FAB">
              <w:rPr>
                <w:sz w:val="16"/>
                <w:szCs w:val="16"/>
              </w:rPr>
              <w:t xml:space="preserve"> to sell content through Califa it must have a m</w:t>
            </w:r>
            <w:r w:rsidR="005A6DC1">
              <w:rPr>
                <w:sz w:val="16"/>
                <w:szCs w:val="16"/>
              </w:rPr>
              <w:t>inimum 15% discount upon standard retail price.</w:t>
            </w:r>
          </w:p>
        </w:tc>
        <w:tc>
          <w:tcPr>
            <w:tcW w:w="2835" w:type="dxa"/>
          </w:tcPr>
          <w:p w:rsidR="00E639BE" w:rsidRPr="00DE5074" w:rsidRDefault="008F1215" w:rsidP="00190DF8">
            <w:pPr>
              <w:rPr>
                <w:sz w:val="16"/>
                <w:szCs w:val="16"/>
              </w:rPr>
            </w:pPr>
            <w:r>
              <w:rPr>
                <w:sz w:val="16"/>
                <w:szCs w:val="16"/>
              </w:rPr>
              <w:t>Not available.</w:t>
            </w:r>
          </w:p>
        </w:tc>
        <w:tc>
          <w:tcPr>
            <w:tcW w:w="2126" w:type="dxa"/>
          </w:tcPr>
          <w:p w:rsidR="00E639BE" w:rsidRPr="00DE5074" w:rsidRDefault="00126B43" w:rsidP="00190DF8">
            <w:pPr>
              <w:rPr>
                <w:sz w:val="16"/>
                <w:szCs w:val="16"/>
              </w:rPr>
            </w:pPr>
            <w:r w:rsidRPr="00FF6F5B">
              <w:rPr>
                <w:rFonts w:cstheme="minorHAnsi"/>
                <w:b/>
                <w:color w:val="00B050"/>
              </w:rPr>
              <w:t>•</w:t>
            </w:r>
            <w:hyperlink r:id="rId61" w:history="1">
              <w:r w:rsidRPr="00F62CEA">
                <w:rPr>
                  <w:rStyle w:val="Hyperlink"/>
                  <w:sz w:val="16"/>
                  <w:szCs w:val="16"/>
                </w:rPr>
                <w:t>CALIFA acts as a middleman between individual libraries and vendors/publishers</w:t>
              </w:r>
            </w:hyperlink>
            <w:r>
              <w:rPr>
                <w:sz w:val="16"/>
                <w:szCs w:val="16"/>
              </w:rPr>
              <w:t>. With the initiative acting as a general purchaser of content, library users do not have to share information with anyone other than the library they belong to</w:t>
            </w:r>
          </w:p>
        </w:tc>
      </w:tr>
    </w:tbl>
    <w:p w:rsidR="00E639BE" w:rsidRDefault="00E639BE"/>
    <w:p w:rsidR="00E639BE" w:rsidRDefault="00E639BE"/>
    <w:p w:rsidR="00787C40" w:rsidRDefault="00787C40"/>
    <w:p w:rsidR="00787C40" w:rsidRDefault="00787C40"/>
    <w:p w:rsidR="00787C40" w:rsidRDefault="00787C40"/>
    <w:tbl>
      <w:tblPr>
        <w:tblStyle w:val="TableGrid"/>
        <w:tblW w:w="15593" w:type="dxa"/>
        <w:tblInd w:w="-743" w:type="dxa"/>
        <w:tblLook w:val="04A0" w:firstRow="1" w:lastRow="0" w:firstColumn="1" w:lastColumn="0" w:noHBand="0" w:noVBand="1"/>
      </w:tblPr>
      <w:tblGrid>
        <w:gridCol w:w="2127"/>
        <w:gridCol w:w="1749"/>
        <w:gridCol w:w="1795"/>
        <w:gridCol w:w="1559"/>
        <w:gridCol w:w="1985"/>
        <w:gridCol w:w="1417"/>
        <w:gridCol w:w="2835"/>
        <w:gridCol w:w="2126"/>
      </w:tblGrid>
      <w:tr w:rsidR="00E639BE">
        <w:trPr>
          <w:trHeight w:val="557"/>
        </w:trPr>
        <w:tc>
          <w:tcPr>
            <w:tcW w:w="15593" w:type="dxa"/>
            <w:gridSpan w:val="8"/>
            <w:shd w:val="clear" w:color="auto" w:fill="000000" w:themeFill="text1"/>
            <w:vAlign w:val="center"/>
          </w:tcPr>
          <w:p w:rsidR="00E639BE" w:rsidRPr="00D7340F" w:rsidRDefault="00E639BE" w:rsidP="00190DF8">
            <w:pPr>
              <w:rPr>
                <w:b/>
              </w:rPr>
            </w:pPr>
            <w:r>
              <w:rPr>
                <w:b/>
                <w:color w:val="FFFFFF" w:themeColor="background1"/>
              </w:rPr>
              <w:lastRenderedPageBreak/>
              <w:t>Aggregators of free access to non-copyright restricted content</w:t>
            </w:r>
          </w:p>
        </w:tc>
      </w:tr>
      <w:tr w:rsidR="00E639BE">
        <w:trPr>
          <w:trHeight w:val="2125"/>
        </w:trPr>
        <w:tc>
          <w:tcPr>
            <w:tcW w:w="2127" w:type="dxa"/>
            <w:shd w:val="clear" w:color="auto" w:fill="F2F2F2" w:themeFill="background1" w:themeFillShade="F2"/>
          </w:tcPr>
          <w:p w:rsidR="00E639BE" w:rsidRDefault="00E639BE" w:rsidP="00190DF8">
            <w:pPr>
              <w:spacing w:before="120"/>
            </w:pPr>
            <w:r>
              <w:t>Benchmark</w:t>
            </w:r>
          </w:p>
        </w:tc>
        <w:tc>
          <w:tcPr>
            <w:tcW w:w="1749" w:type="dxa"/>
            <w:shd w:val="clear" w:color="auto" w:fill="DDD9C3" w:themeFill="background2" w:themeFillShade="E6"/>
          </w:tcPr>
          <w:p w:rsidR="00E639BE" w:rsidRPr="00A45578" w:rsidRDefault="00E639BE" w:rsidP="00190DF8">
            <w:pPr>
              <w:spacing w:before="120"/>
              <w:rPr>
                <w:sz w:val="20"/>
                <w:szCs w:val="20"/>
              </w:rPr>
            </w:pPr>
            <w:r w:rsidRPr="00A45578">
              <w:rPr>
                <w:sz w:val="20"/>
                <w:szCs w:val="20"/>
              </w:rPr>
              <w:t>Negotiable access to all digital content (supports e-lending or operates embargo model)</w:t>
            </w:r>
          </w:p>
        </w:tc>
        <w:tc>
          <w:tcPr>
            <w:tcW w:w="1795" w:type="dxa"/>
            <w:shd w:val="clear" w:color="auto" w:fill="C6D9F1" w:themeFill="text2" w:themeFillTint="33"/>
          </w:tcPr>
          <w:p w:rsidR="00E639BE" w:rsidRPr="00A45578" w:rsidRDefault="00AF5F27" w:rsidP="00190DF8">
            <w:pPr>
              <w:spacing w:before="120"/>
              <w:rPr>
                <w:sz w:val="20"/>
                <w:szCs w:val="20"/>
              </w:rPr>
            </w:pPr>
            <w:r w:rsidRPr="00A45578">
              <w:rPr>
                <w:sz w:val="20"/>
                <w:szCs w:val="20"/>
              </w:rPr>
              <w:t>Libraries determine their own acquisitions policy</w:t>
            </w:r>
          </w:p>
        </w:tc>
        <w:tc>
          <w:tcPr>
            <w:tcW w:w="1559" w:type="dxa"/>
            <w:shd w:val="clear" w:color="auto" w:fill="DBE5F1" w:themeFill="accent1" w:themeFillTint="33"/>
          </w:tcPr>
          <w:p w:rsidR="00E639BE" w:rsidRPr="00A45578" w:rsidRDefault="00E639BE" w:rsidP="00190DF8">
            <w:pPr>
              <w:spacing w:before="120"/>
              <w:rPr>
                <w:sz w:val="20"/>
                <w:szCs w:val="20"/>
              </w:rPr>
            </w:pPr>
            <w:r w:rsidRPr="00A45578">
              <w:rPr>
                <w:sz w:val="20"/>
                <w:szCs w:val="20"/>
              </w:rPr>
              <w:t>Enduring rights to content?</w:t>
            </w:r>
          </w:p>
        </w:tc>
        <w:tc>
          <w:tcPr>
            <w:tcW w:w="1985" w:type="dxa"/>
            <w:shd w:val="clear" w:color="auto" w:fill="F2DBDB" w:themeFill="accent2" w:themeFillTint="33"/>
          </w:tcPr>
          <w:p w:rsidR="00E639BE" w:rsidRPr="00A45578" w:rsidRDefault="00E639BE" w:rsidP="00190DF8">
            <w:pPr>
              <w:spacing w:before="120"/>
              <w:rPr>
                <w:sz w:val="20"/>
                <w:szCs w:val="20"/>
              </w:rPr>
            </w:pPr>
            <w:r w:rsidRPr="00A45578">
              <w:rPr>
                <w:sz w:val="20"/>
                <w:szCs w:val="20"/>
              </w:rPr>
              <w:t>Licencing restrictions (simultaneous users, limited # of loans, licence duration)</w:t>
            </w:r>
          </w:p>
        </w:tc>
        <w:tc>
          <w:tcPr>
            <w:tcW w:w="1417" w:type="dxa"/>
            <w:shd w:val="clear" w:color="auto" w:fill="EAF1DD" w:themeFill="accent3" w:themeFillTint="33"/>
          </w:tcPr>
          <w:p w:rsidR="00E639BE" w:rsidRPr="00A45578" w:rsidRDefault="00E639BE" w:rsidP="00190DF8">
            <w:pPr>
              <w:spacing w:before="120"/>
              <w:rPr>
                <w:sz w:val="20"/>
                <w:szCs w:val="20"/>
              </w:rPr>
            </w:pPr>
            <w:r w:rsidRPr="00A45578">
              <w:rPr>
                <w:sz w:val="20"/>
                <w:szCs w:val="20"/>
              </w:rPr>
              <w:t>Pricing structure</w:t>
            </w:r>
          </w:p>
        </w:tc>
        <w:tc>
          <w:tcPr>
            <w:tcW w:w="2835" w:type="dxa"/>
            <w:shd w:val="clear" w:color="auto" w:fill="E5DFEC" w:themeFill="accent4" w:themeFillTint="33"/>
          </w:tcPr>
          <w:p w:rsidR="00E639BE" w:rsidRPr="00A45578" w:rsidRDefault="00E639BE" w:rsidP="00190DF8">
            <w:pPr>
              <w:spacing w:before="120"/>
              <w:rPr>
                <w:sz w:val="20"/>
                <w:szCs w:val="20"/>
              </w:rPr>
            </w:pPr>
            <w:r w:rsidRPr="00A45578">
              <w:rPr>
                <w:sz w:val="20"/>
                <w:szCs w:val="20"/>
              </w:rPr>
              <w:t>Interoperability across platforms and devices and catalogues</w:t>
            </w:r>
          </w:p>
        </w:tc>
        <w:tc>
          <w:tcPr>
            <w:tcW w:w="2126" w:type="dxa"/>
            <w:shd w:val="clear" w:color="auto" w:fill="FDE9D9" w:themeFill="accent6" w:themeFillTint="33"/>
          </w:tcPr>
          <w:p w:rsidR="00E639BE" w:rsidRPr="00A45578" w:rsidRDefault="00A5510B" w:rsidP="00190DF8">
            <w:pPr>
              <w:spacing w:before="120"/>
              <w:rPr>
                <w:sz w:val="20"/>
                <w:szCs w:val="20"/>
              </w:rPr>
            </w:pPr>
            <w:r w:rsidRPr="00A45578">
              <w:rPr>
                <w:sz w:val="20"/>
                <w:szCs w:val="20"/>
              </w:rPr>
              <w:t>E-lending model upholds the privacy of library patrons</w:t>
            </w:r>
          </w:p>
        </w:tc>
      </w:tr>
      <w:tr w:rsidR="00E639BE">
        <w:trPr>
          <w:trHeight w:val="539"/>
        </w:trPr>
        <w:tc>
          <w:tcPr>
            <w:tcW w:w="2127" w:type="dxa"/>
            <w:vAlign w:val="center"/>
          </w:tcPr>
          <w:p w:rsidR="00E639BE" w:rsidRDefault="00E639BE" w:rsidP="00190DF8">
            <w:r>
              <w:t>Digital Public Library of America</w:t>
            </w:r>
            <w:r w:rsidR="00443866">
              <w:t xml:space="preserve"> (DPLA)</w:t>
            </w:r>
          </w:p>
        </w:tc>
        <w:tc>
          <w:tcPr>
            <w:tcW w:w="1749" w:type="dxa"/>
          </w:tcPr>
          <w:p w:rsidR="00E639BE" w:rsidRPr="005A2596" w:rsidRDefault="002E25F4" w:rsidP="00190DF8">
            <w:pPr>
              <w:rPr>
                <w:sz w:val="16"/>
                <w:szCs w:val="16"/>
              </w:rPr>
            </w:pPr>
            <w:r w:rsidRPr="00FF6F5B">
              <w:rPr>
                <w:rFonts w:cstheme="minorHAnsi"/>
                <w:b/>
                <w:color w:val="00B050"/>
              </w:rPr>
              <w:t>•</w:t>
            </w:r>
            <w:r>
              <w:rPr>
                <w:sz w:val="16"/>
                <w:szCs w:val="16"/>
              </w:rPr>
              <w:t xml:space="preserve"> The </w:t>
            </w:r>
            <w:hyperlink r:id="rId62" w:history="1">
              <w:r w:rsidRPr="00F10BEA">
                <w:rPr>
                  <w:rStyle w:val="Hyperlink"/>
                  <w:sz w:val="16"/>
                  <w:szCs w:val="16"/>
                </w:rPr>
                <w:t>DPLA</w:t>
              </w:r>
            </w:hyperlink>
            <w:r>
              <w:rPr>
                <w:sz w:val="16"/>
                <w:szCs w:val="16"/>
              </w:rPr>
              <w:t xml:space="preserve"> </w:t>
            </w:r>
            <w:r w:rsidR="005A2596" w:rsidRPr="005A2596">
              <w:rPr>
                <w:sz w:val="16"/>
                <w:szCs w:val="16"/>
              </w:rPr>
              <w:t>s</w:t>
            </w:r>
            <w:r>
              <w:rPr>
                <w:sz w:val="16"/>
                <w:szCs w:val="16"/>
              </w:rPr>
              <w:t xml:space="preserve">upports </w:t>
            </w:r>
            <w:proofErr w:type="gramStart"/>
            <w:r>
              <w:rPr>
                <w:sz w:val="16"/>
                <w:szCs w:val="16"/>
              </w:rPr>
              <w:t>e-lending</w:t>
            </w:r>
            <w:proofErr w:type="gramEnd"/>
            <w:r>
              <w:rPr>
                <w:sz w:val="16"/>
                <w:szCs w:val="16"/>
              </w:rPr>
              <w:t xml:space="preserve"> for the entirety of its catalogue.</w:t>
            </w:r>
          </w:p>
        </w:tc>
        <w:tc>
          <w:tcPr>
            <w:tcW w:w="1795" w:type="dxa"/>
          </w:tcPr>
          <w:p w:rsidR="00E639BE" w:rsidRPr="005A2596" w:rsidRDefault="002E25F4" w:rsidP="00443866">
            <w:pPr>
              <w:rPr>
                <w:sz w:val="16"/>
                <w:szCs w:val="16"/>
              </w:rPr>
            </w:pPr>
            <w:r w:rsidRPr="004406FF">
              <w:rPr>
                <w:rFonts w:cstheme="minorHAnsi"/>
                <w:b/>
                <w:color w:val="00B050"/>
              </w:rPr>
              <w:t>•</w:t>
            </w:r>
            <w:r>
              <w:rPr>
                <w:sz w:val="16"/>
                <w:szCs w:val="16"/>
              </w:rPr>
              <w:t xml:space="preserve"> </w:t>
            </w:r>
            <w:hyperlink r:id="rId63" w:history="1">
              <w:r w:rsidR="005A2596" w:rsidRPr="00F10BEA">
                <w:rPr>
                  <w:rStyle w:val="Hyperlink"/>
                  <w:sz w:val="16"/>
                  <w:szCs w:val="16"/>
                </w:rPr>
                <w:t>No –</w:t>
              </w:r>
              <w:r w:rsidR="00443866" w:rsidRPr="00F10BEA">
                <w:rPr>
                  <w:rStyle w:val="Hyperlink"/>
                  <w:sz w:val="16"/>
                  <w:szCs w:val="16"/>
                </w:rPr>
                <w:t xml:space="preserve"> the DPLA </w:t>
              </w:r>
              <w:r w:rsidR="005A2596" w:rsidRPr="00F10BEA">
                <w:rPr>
                  <w:rStyle w:val="Hyperlink"/>
                  <w:sz w:val="16"/>
                  <w:szCs w:val="16"/>
                </w:rPr>
                <w:t>seeks to unify disparate sources of</w:t>
              </w:r>
              <w:r w:rsidR="00443866" w:rsidRPr="00F10BEA">
                <w:rPr>
                  <w:rStyle w:val="Hyperlink"/>
                  <w:sz w:val="16"/>
                  <w:szCs w:val="16"/>
                </w:rPr>
                <w:t xml:space="preserve"> </w:t>
              </w:r>
              <w:proofErr w:type="gramStart"/>
              <w:r w:rsidR="00443866" w:rsidRPr="00F10BEA">
                <w:rPr>
                  <w:rStyle w:val="Hyperlink"/>
                  <w:sz w:val="16"/>
                  <w:szCs w:val="16"/>
                </w:rPr>
                <w:t>back list</w:t>
              </w:r>
              <w:proofErr w:type="gramEnd"/>
              <w:r w:rsidR="00443866" w:rsidRPr="00F10BEA">
                <w:rPr>
                  <w:rStyle w:val="Hyperlink"/>
                  <w:sz w:val="16"/>
                  <w:szCs w:val="16"/>
                </w:rPr>
                <w:t xml:space="preserve"> online content</w:t>
              </w:r>
              <w:r w:rsidR="005A2596" w:rsidRPr="00F10BEA">
                <w:rPr>
                  <w:rStyle w:val="Hyperlink"/>
                  <w:sz w:val="16"/>
                  <w:szCs w:val="16"/>
                </w:rPr>
                <w:t xml:space="preserve"> through one single platform</w:t>
              </w:r>
            </w:hyperlink>
            <w:r w:rsidR="005A2596">
              <w:rPr>
                <w:sz w:val="16"/>
                <w:szCs w:val="16"/>
              </w:rPr>
              <w:t>.</w:t>
            </w:r>
            <w:r w:rsidR="00443866">
              <w:rPr>
                <w:sz w:val="16"/>
                <w:szCs w:val="16"/>
              </w:rPr>
              <w:t xml:space="preserve"> The service, currently in development, only seeks to make available </w:t>
            </w:r>
            <w:proofErr w:type="gramStart"/>
            <w:r w:rsidR="00443866">
              <w:rPr>
                <w:sz w:val="16"/>
                <w:szCs w:val="16"/>
              </w:rPr>
              <w:t>content which</w:t>
            </w:r>
            <w:proofErr w:type="gramEnd"/>
            <w:r w:rsidR="00443866">
              <w:rPr>
                <w:sz w:val="16"/>
                <w:szCs w:val="16"/>
              </w:rPr>
              <w:t xml:space="preserve"> is not subject to copyright law any longer.  </w:t>
            </w:r>
          </w:p>
        </w:tc>
        <w:tc>
          <w:tcPr>
            <w:tcW w:w="1559" w:type="dxa"/>
          </w:tcPr>
          <w:p w:rsidR="00E639BE" w:rsidRPr="005A2596" w:rsidRDefault="002E25F4" w:rsidP="00190DF8">
            <w:pPr>
              <w:rPr>
                <w:sz w:val="16"/>
                <w:szCs w:val="16"/>
              </w:rPr>
            </w:pPr>
            <w:r w:rsidRPr="00FF6F5B">
              <w:rPr>
                <w:rFonts w:cstheme="minorHAnsi"/>
                <w:b/>
                <w:color w:val="00B050"/>
              </w:rPr>
              <w:t>•</w:t>
            </w:r>
            <w:r>
              <w:rPr>
                <w:sz w:val="16"/>
                <w:szCs w:val="16"/>
              </w:rPr>
              <w:t xml:space="preserve"> W</w:t>
            </w:r>
            <w:r w:rsidR="00443866">
              <w:rPr>
                <w:sz w:val="16"/>
                <w:szCs w:val="16"/>
              </w:rPr>
              <w:t>itho</w:t>
            </w:r>
            <w:r w:rsidR="00F10BEA">
              <w:rPr>
                <w:sz w:val="16"/>
                <w:szCs w:val="16"/>
              </w:rPr>
              <w:t xml:space="preserve">ut restrictions over </w:t>
            </w:r>
            <w:proofErr w:type="gramStart"/>
            <w:r w:rsidR="00F10BEA">
              <w:rPr>
                <w:sz w:val="16"/>
                <w:szCs w:val="16"/>
              </w:rPr>
              <w:t xml:space="preserve">copyright </w:t>
            </w:r>
            <w:r w:rsidR="00443866">
              <w:rPr>
                <w:sz w:val="16"/>
                <w:szCs w:val="16"/>
              </w:rPr>
              <w:t xml:space="preserve"> libraries</w:t>
            </w:r>
            <w:proofErr w:type="gramEnd"/>
            <w:r w:rsidR="00443866">
              <w:rPr>
                <w:sz w:val="16"/>
                <w:szCs w:val="16"/>
              </w:rPr>
              <w:t xml:space="preserve"> and patrons have unlimited access to content.</w:t>
            </w:r>
          </w:p>
        </w:tc>
        <w:tc>
          <w:tcPr>
            <w:tcW w:w="1985" w:type="dxa"/>
          </w:tcPr>
          <w:p w:rsidR="00E639BE" w:rsidRPr="005A2596" w:rsidRDefault="002E25F4" w:rsidP="00190DF8">
            <w:pPr>
              <w:rPr>
                <w:sz w:val="16"/>
                <w:szCs w:val="16"/>
              </w:rPr>
            </w:pPr>
            <w:r>
              <w:rPr>
                <w:sz w:val="16"/>
                <w:szCs w:val="16"/>
              </w:rPr>
              <w:t xml:space="preserve"> </w:t>
            </w:r>
            <w:r w:rsidRPr="00FF6F5B">
              <w:rPr>
                <w:rFonts w:cstheme="minorHAnsi"/>
                <w:b/>
                <w:color w:val="00B050"/>
              </w:rPr>
              <w:t>•</w:t>
            </w:r>
            <w:r>
              <w:rPr>
                <w:rFonts w:cstheme="minorHAnsi"/>
                <w:b/>
                <w:color w:val="00B050"/>
              </w:rPr>
              <w:t xml:space="preserve"> </w:t>
            </w:r>
            <w:r w:rsidR="00443866">
              <w:rPr>
                <w:sz w:val="16"/>
                <w:szCs w:val="16"/>
              </w:rPr>
              <w:t>No license restrictions.</w:t>
            </w:r>
          </w:p>
        </w:tc>
        <w:tc>
          <w:tcPr>
            <w:tcW w:w="1417" w:type="dxa"/>
          </w:tcPr>
          <w:p w:rsidR="00E639BE" w:rsidRPr="005A2596" w:rsidRDefault="002E25F4" w:rsidP="00190DF8">
            <w:pPr>
              <w:rPr>
                <w:sz w:val="16"/>
                <w:szCs w:val="16"/>
              </w:rPr>
            </w:pPr>
            <w:r w:rsidRPr="00FF6F5B">
              <w:rPr>
                <w:rFonts w:cstheme="minorHAnsi"/>
                <w:b/>
                <w:color w:val="00B050"/>
              </w:rPr>
              <w:t>•</w:t>
            </w:r>
            <w:r>
              <w:rPr>
                <w:rFonts w:cstheme="minorHAnsi"/>
                <w:b/>
                <w:color w:val="00B050"/>
              </w:rPr>
              <w:t xml:space="preserve"> </w:t>
            </w:r>
            <w:r>
              <w:rPr>
                <w:sz w:val="16"/>
                <w:szCs w:val="16"/>
              </w:rPr>
              <w:t>There is n</w:t>
            </w:r>
            <w:r w:rsidR="00443866">
              <w:rPr>
                <w:sz w:val="16"/>
                <w:szCs w:val="16"/>
              </w:rPr>
              <w:t>o p</w:t>
            </w:r>
            <w:r>
              <w:rPr>
                <w:sz w:val="16"/>
                <w:szCs w:val="16"/>
              </w:rPr>
              <w:t>rice associated with the DPLA project from a user perspective.</w:t>
            </w:r>
          </w:p>
        </w:tc>
        <w:tc>
          <w:tcPr>
            <w:tcW w:w="2835" w:type="dxa"/>
          </w:tcPr>
          <w:p w:rsidR="00E639BE" w:rsidRPr="005A2596" w:rsidRDefault="002E25F4" w:rsidP="00190DF8">
            <w:pPr>
              <w:rPr>
                <w:sz w:val="16"/>
                <w:szCs w:val="16"/>
              </w:rPr>
            </w:pPr>
            <w:r w:rsidRPr="00FF6F5B">
              <w:rPr>
                <w:rFonts w:cstheme="minorHAnsi"/>
                <w:b/>
                <w:color w:val="00B050"/>
              </w:rPr>
              <w:t>•</w:t>
            </w:r>
            <w:r>
              <w:rPr>
                <w:sz w:val="16"/>
                <w:szCs w:val="16"/>
              </w:rPr>
              <w:t xml:space="preserve"> </w:t>
            </w:r>
            <w:r w:rsidR="00443866">
              <w:rPr>
                <w:sz w:val="16"/>
                <w:szCs w:val="16"/>
              </w:rPr>
              <w:t>Unknown at this stage – although initial comments from the DPLA state that it is their intention to make information accessible across all digital formats.</w:t>
            </w:r>
          </w:p>
        </w:tc>
        <w:tc>
          <w:tcPr>
            <w:tcW w:w="2126" w:type="dxa"/>
          </w:tcPr>
          <w:p w:rsidR="00E639BE" w:rsidRPr="005A2596" w:rsidRDefault="00992FE9" w:rsidP="00190DF8">
            <w:pPr>
              <w:rPr>
                <w:sz w:val="16"/>
                <w:szCs w:val="16"/>
              </w:rPr>
            </w:pPr>
            <w:r w:rsidRPr="00E01992">
              <w:rPr>
                <w:rFonts w:cstheme="minorHAnsi"/>
                <w:b/>
                <w:color w:val="FFC000"/>
              </w:rPr>
              <w:t>•</w:t>
            </w:r>
            <w:r>
              <w:rPr>
                <w:sz w:val="16"/>
                <w:szCs w:val="16"/>
              </w:rPr>
              <w:t xml:space="preserve"> </w:t>
            </w:r>
            <w:r w:rsidR="00F877B3">
              <w:rPr>
                <w:sz w:val="16"/>
                <w:szCs w:val="16"/>
              </w:rPr>
              <w:t>DPLA is still in development phase and as such issues concerning user privacy have yet to be formally published.</w:t>
            </w:r>
          </w:p>
        </w:tc>
      </w:tr>
      <w:tr w:rsidR="00E639BE">
        <w:trPr>
          <w:trHeight w:val="561"/>
        </w:trPr>
        <w:tc>
          <w:tcPr>
            <w:tcW w:w="2127" w:type="dxa"/>
            <w:shd w:val="clear" w:color="auto" w:fill="F3F9FB"/>
            <w:vAlign w:val="center"/>
          </w:tcPr>
          <w:p w:rsidR="00E639BE" w:rsidRDefault="00E639BE" w:rsidP="00190DF8">
            <w:r>
              <w:t xml:space="preserve"> Internet Archive/Open Library</w:t>
            </w:r>
          </w:p>
        </w:tc>
        <w:tc>
          <w:tcPr>
            <w:tcW w:w="1749" w:type="dxa"/>
            <w:shd w:val="clear" w:color="auto" w:fill="F3F9FB"/>
          </w:tcPr>
          <w:p w:rsidR="00E639BE" w:rsidRPr="005A2596" w:rsidRDefault="002E25F4" w:rsidP="00190DF8">
            <w:pPr>
              <w:rPr>
                <w:sz w:val="16"/>
                <w:szCs w:val="16"/>
              </w:rPr>
            </w:pPr>
            <w:r w:rsidRPr="00FF6F5B">
              <w:rPr>
                <w:rFonts w:cstheme="minorHAnsi"/>
                <w:b/>
                <w:color w:val="00B050"/>
              </w:rPr>
              <w:t>•</w:t>
            </w:r>
            <w:r>
              <w:rPr>
                <w:rFonts w:cstheme="minorHAnsi"/>
                <w:b/>
                <w:color w:val="00B050"/>
              </w:rPr>
              <w:t xml:space="preserve"> </w:t>
            </w:r>
            <w:r>
              <w:rPr>
                <w:sz w:val="16"/>
                <w:szCs w:val="16"/>
              </w:rPr>
              <w:t xml:space="preserve">The </w:t>
            </w:r>
            <w:hyperlink r:id="rId64" w:anchor="The_Internet_Archive" w:history="1">
              <w:r w:rsidRPr="00543A62">
                <w:rPr>
                  <w:rStyle w:val="Hyperlink"/>
                  <w:sz w:val="16"/>
                  <w:szCs w:val="16"/>
                </w:rPr>
                <w:t>Internet Archive</w:t>
              </w:r>
            </w:hyperlink>
            <w:r>
              <w:rPr>
                <w:sz w:val="16"/>
                <w:szCs w:val="16"/>
              </w:rPr>
              <w:t xml:space="preserve"> seeks to provide users with free access to e-</w:t>
            </w:r>
            <w:proofErr w:type="gramStart"/>
            <w:r>
              <w:rPr>
                <w:sz w:val="16"/>
                <w:szCs w:val="16"/>
              </w:rPr>
              <w:t>books which</w:t>
            </w:r>
            <w:proofErr w:type="gramEnd"/>
            <w:r>
              <w:rPr>
                <w:sz w:val="16"/>
                <w:szCs w:val="16"/>
              </w:rPr>
              <w:t xml:space="preserve"> are no longer subject to copyright restrictions.</w:t>
            </w:r>
          </w:p>
        </w:tc>
        <w:tc>
          <w:tcPr>
            <w:tcW w:w="1795" w:type="dxa"/>
            <w:shd w:val="clear" w:color="auto" w:fill="F3F9FB"/>
          </w:tcPr>
          <w:p w:rsidR="00E639BE" w:rsidRPr="005A2596" w:rsidRDefault="002E25F4" w:rsidP="00190DF8">
            <w:pPr>
              <w:rPr>
                <w:sz w:val="16"/>
                <w:szCs w:val="16"/>
              </w:rPr>
            </w:pPr>
            <w:r w:rsidRPr="004406FF">
              <w:rPr>
                <w:rFonts w:cstheme="minorHAnsi"/>
                <w:b/>
                <w:color w:val="00B050"/>
              </w:rPr>
              <w:t xml:space="preserve">• </w:t>
            </w:r>
            <w:r>
              <w:rPr>
                <w:sz w:val="16"/>
                <w:szCs w:val="16"/>
              </w:rPr>
              <w:t xml:space="preserve">The Internet Archive digitizes </w:t>
            </w:r>
            <w:proofErr w:type="gramStart"/>
            <w:r>
              <w:rPr>
                <w:sz w:val="16"/>
                <w:szCs w:val="16"/>
              </w:rPr>
              <w:t>books which</w:t>
            </w:r>
            <w:proofErr w:type="gramEnd"/>
            <w:r>
              <w:rPr>
                <w:sz w:val="16"/>
                <w:szCs w:val="16"/>
              </w:rPr>
              <w:t xml:space="preserve"> are no longer subject to copyright laws. As such libraries using this system will only be able to offer users access to backlist e-books.</w:t>
            </w:r>
          </w:p>
        </w:tc>
        <w:tc>
          <w:tcPr>
            <w:tcW w:w="1559" w:type="dxa"/>
            <w:shd w:val="clear" w:color="auto" w:fill="F3F9FB"/>
          </w:tcPr>
          <w:p w:rsidR="00E639BE" w:rsidRPr="005A2596" w:rsidRDefault="002E25F4" w:rsidP="00190DF8">
            <w:pPr>
              <w:rPr>
                <w:sz w:val="16"/>
                <w:szCs w:val="16"/>
              </w:rPr>
            </w:pPr>
            <w:r w:rsidRPr="00FF6F5B">
              <w:rPr>
                <w:rFonts w:cstheme="minorHAnsi"/>
                <w:b/>
                <w:color w:val="00B050"/>
              </w:rPr>
              <w:t>•</w:t>
            </w:r>
            <w:r>
              <w:rPr>
                <w:rFonts w:cstheme="minorHAnsi"/>
                <w:b/>
                <w:color w:val="00B050"/>
              </w:rPr>
              <w:t xml:space="preserve"> </w:t>
            </w:r>
            <w:r>
              <w:rPr>
                <w:sz w:val="16"/>
                <w:szCs w:val="16"/>
              </w:rPr>
              <w:t>W</w:t>
            </w:r>
            <w:r w:rsidR="00F8734A">
              <w:rPr>
                <w:sz w:val="16"/>
                <w:szCs w:val="16"/>
              </w:rPr>
              <w:t>ithout restrictions over copyright, libraries and patrons have unlimited access to content.</w:t>
            </w:r>
          </w:p>
        </w:tc>
        <w:tc>
          <w:tcPr>
            <w:tcW w:w="1985" w:type="dxa"/>
            <w:shd w:val="clear" w:color="auto" w:fill="F3F9FB"/>
          </w:tcPr>
          <w:p w:rsidR="00E639BE" w:rsidRPr="005A2596" w:rsidRDefault="002E25F4" w:rsidP="00190DF8">
            <w:pPr>
              <w:rPr>
                <w:sz w:val="16"/>
                <w:szCs w:val="16"/>
              </w:rPr>
            </w:pPr>
            <w:r w:rsidRPr="00FF6F5B">
              <w:rPr>
                <w:rFonts w:cstheme="minorHAnsi"/>
                <w:b/>
                <w:color w:val="00B050"/>
              </w:rPr>
              <w:t>•</w:t>
            </w:r>
            <w:r>
              <w:rPr>
                <w:sz w:val="16"/>
                <w:szCs w:val="16"/>
              </w:rPr>
              <w:t xml:space="preserve"> </w:t>
            </w:r>
            <w:r w:rsidR="00F8734A">
              <w:rPr>
                <w:sz w:val="16"/>
                <w:szCs w:val="16"/>
              </w:rPr>
              <w:t>No licence restrictions</w:t>
            </w:r>
          </w:p>
        </w:tc>
        <w:tc>
          <w:tcPr>
            <w:tcW w:w="1417" w:type="dxa"/>
            <w:shd w:val="clear" w:color="auto" w:fill="F3F9FB"/>
          </w:tcPr>
          <w:p w:rsidR="00E639BE" w:rsidRPr="005A2596" w:rsidRDefault="002E25F4" w:rsidP="00190DF8">
            <w:pPr>
              <w:rPr>
                <w:sz w:val="16"/>
                <w:szCs w:val="16"/>
              </w:rPr>
            </w:pPr>
            <w:r w:rsidRPr="00FF6F5B">
              <w:rPr>
                <w:rFonts w:cstheme="minorHAnsi"/>
                <w:b/>
                <w:color w:val="00B050"/>
              </w:rPr>
              <w:t>•</w:t>
            </w:r>
            <w:r>
              <w:rPr>
                <w:sz w:val="16"/>
                <w:szCs w:val="16"/>
              </w:rPr>
              <w:t xml:space="preserve"> There is no</w:t>
            </w:r>
            <w:r w:rsidR="00F8734A">
              <w:rPr>
                <w:sz w:val="16"/>
                <w:szCs w:val="16"/>
              </w:rPr>
              <w:t xml:space="preserve"> p</w:t>
            </w:r>
            <w:r>
              <w:rPr>
                <w:sz w:val="16"/>
                <w:szCs w:val="16"/>
              </w:rPr>
              <w:t>rice associated with the Internet Archive project from a user perspective</w:t>
            </w:r>
            <w:r w:rsidR="00F8734A">
              <w:rPr>
                <w:sz w:val="16"/>
                <w:szCs w:val="16"/>
              </w:rPr>
              <w:t>.</w:t>
            </w:r>
          </w:p>
        </w:tc>
        <w:tc>
          <w:tcPr>
            <w:tcW w:w="2835" w:type="dxa"/>
            <w:shd w:val="clear" w:color="auto" w:fill="F3F9FB"/>
          </w:tcPr>
          <w:p w:rsidR="00E639BE" w:rsidRPr="005A2596" w:rsidRDefault="002E25F4" w:rsidP="00190DF8">
            <w:pPr>
              <w:rPr>
                <w:sz w:val="16"/>
                <w:szCs w:val="16"/>
              </w:rPr>
            </w:pPr>
            <w:r w:rsidRPr="00FF6F5B">
              <w:rPr>
                <w:rFonts w:cstheme="minorHAnsi"/>
                <w:b/>
                <w:color w:val="00B050"/>
              </w:rPr>
              <w:t>•</w:t>
            </w:r>
            <w:r>
              <w:rPr>
                <w:rFonts w:cstheme="minorHAnsi"/>
                <w:b/>
                <w:color w:val="00B050"/>
              </w:rPr>
              <w:t xml:space="preserve"> </w:t>
            </w:r>
            <w:r w:rsidR="00F8734A">
              <w:rPr>
                <w:sz w:val="16"/>
                <w:szCs w:val="16"/>
              </w:rPr>
              <w:t>People can choo</w:t>
            </w:r>
            <w:r w:rsidR="0054566C">
              <w:rPr>
                <w:sz w:val="16"/>
                <w:szCs w:val="16"/>
              </w:rPr>
              <w:t xml:space="preserve">se to </w:t>
            </w:r>
            <w:proofErr w:type="gramStart"/>
            <w:r w:rsidR="0054566C">
              <w:rPr>
                <w:sz w:val="16"/>
                <w:szCs w:val="16"/>
              </w:rPr>
              <w:t xml:space="preserve">download </w:t>
            </w:r>
            <w:r w:rsidR="00F8734A">
              <w:rPr>
                <w:sz w:val="16"/>
                <w:szCs w:val="16"/>
              </w:rPr>
              <w:t xml:space="preserve"> in</w:t>
            </w:r>
            <w:proofErr w:type="gramEnd"/>
            <w:r w:rsidR="00F8734A">
              <w:rPr>
                <w:sz w:val="16"/>
                <w:szCs w:val="16"/>
              </w:rPr>
              <w:t xml:space="preserve"> either PDF or ePUB</w:t>
            </w:r>
            <w:r w:rsidR="0054566C">
              <w:rPr>
                <w:sz w:val="16"/>
                <w:szCs w:val="16"/>
              </w:rPr>
              <w:t xml:space="preserve"> format enabling content to be accessed across multiple devices. </w:t>
            </w:r>
          </w:p>
        </w:tc>
        <w:tc>
          <w:tcPr>
            <w:tcW w:w="2126" w:type="dxa"/>
            <w:shd w:val="clear" w:color="auto" w:fill="F3F9FB"/>
          </w:tcPr>
          <w:p w:rsidR="00E639BE" w:rsidRPr="005A2596" w:rsidRDefault="00992FE9" w:rsidP="00190DF8">
            <w:pPr>
              <w:rPr>
                <w:sz w:val="16"/>
                <w:szCs w:val="16"/>
              </w:rPr>
            </w:pPr>
            <w:r w:rsidRPr="00FF6F5B">
              <w:rPr>
                <w:rFonts w:cstheme="minorHAnsi"/>
                <w:b/>
                <w:color w:val="00B050"/>
              </w:rPr>
              <w:t>•</w:t>
            </w:r>
            <w:r>
              <w:rPr>
                <w:sz w:val="16"/>
                <w:szCs w:val="16"/>
              </w:rPr>
              <w:t xml:space="preserve"> </w:t>
            </w:r>
            <w:r w:rsidR="006617AF">
              <w:rPr>
                <w:sz w:val="16"/>
                <w:szCs w:val="16"/>
              </w:rPr>
              <w:t xml:space="preserve">Users do not have to enter any personal information on the Internet Archive in order to </w:t>
            </w:r>
            <w:hyperlink r:id="rId65" w:history="1">
              <w:r w:rsidR="006617AF" w:rsidRPr="00543A62">
                <w:rPr>
                  <w:rStyle w:val="Hyperlink"/>
                  <w:sz w:val="16"/>
                  <w:szCs w:val="16"/>
                </w:rPr>
                <w:t>download materials</w:t>
              </w:r>
            </w:hyperlink>
            <w:r w:rsidR="006617AF">
              <w:rPr>
                <w:sz w:val="16"/>
                <w:szCs w:val="16"/>
              </w:rPr>
              <w:t>.</w:t>
            </w:r>
          </w:p>
        </w:tc>
      </w:tr>
      <w:tr w:rsidR="00E639BE">
        <w:trPr>
          <w:trHeight w:val="569"/>
        </w:trPr>
        <w:tc>
          <w:tcPr>
            <w:tcW w:w="2127" w:type="dxa"/>
            <w:vAlign w:val="center"/>
          </w:tcPr>
          <w:p w:rsidR="00E639BE" w:rsidRDefault="00791986" w:rsidP="00190DF8">
            <w:r>
              <w:t xml:space="preserve"> Hathi</w:t>
            </w:r>
            <w:r w:rsidR="00E639BE">
              <w:t>Trust</w:t>
            </w:r>
          </w:p>
        </w:tc>
        <w:tc>
          <w:tcPr>
            <w:tcW w:w="1749" w:type="dxa"/>
          </w:tcPr>
          <w:p w:rsidR="00E639BE" w:rsidRPr="00985EBB" w:rsidRDefault="00E01992" w:rsidP="00190DF8">
            <w:pPr>
              <w:rPr>
                <w:sz w:val="16"/>
                <w:szCs w:val="16"/>
              </w:rPr>
            </w:pPr>
            <w:r w:rsidRPr="00FF6F5B">
              <w:rPr>
                <w:rFonts w:cstheme="minorHAnsi"/>
                <w:b/>
                <w:color w:val="00B050"/>
              </w:rPr>
              <w:t>•</w:t>
            </w:r>
            <w:r>
              <w:rPr>
                <w:sz w:val="16"/>
                <w:szCs w:val="16"/>
              </w:rPr>
              <w:t xml:space="preserve"> </w:t>
            </w:r>
            <w:hyperlink r:id="rId66" w:history="1">
              <w:r w:rsidR="002E25F4" w:rsidRPr="00543A62">
                <w:rPr>
                  <w:rStyle w:val="Hyperlink"/>
                  <w:sz w:val="16"/>
                  <w:szCs w:val="16"/>
                </w:rPr>
                <w:t>The HathiTrust supports e-lending</w:t>
              </w:r>
            </w:hyperlink>
            <w:r w:rsidR="002E25F4">
              <w:rPr>
                <w:sz w:val="16"/>
                <w:szCs w:val="16"/>
              </w:rPr>
              <w:t xml:space="preserve"> </w:t>
            </w:r>
          </w:p>
        </w:tc>
        <w:tc>
          <w:tcPr>
            <w:tcW w:w="1795" w:type="dxa"/>
          </w:tcPr>
          <w:p w:rsidR="00985EBB" w:rsidRDefault="00E01992" w:rsidP="00985EBB">
            <w:pPr>
              <w:rPr>
                <w:sz w:val="16"/>
                <w:szCs w:val="16"/>
              </w:rPr>
            </w:pPr>
            <w:r w:rsidRPr="005C49FE">
              <w:rPr>
                <w:rFonts w:cstheme="minorHAnsi"/>
                <w:b/>
                <w:color w:val="00B050"/>
              </w:rPr>
              <w:t>•</w:t>
            </w:r>
            <w:r w:rsidRPr="005C49FE">
              <w:rPr>
                <w:color w:val="00B050"/>
                <w:sz w:val="16"/>
                <w:szCs w:val="16"/>
              </w:rPr>
              <w:t xml:space="preserve"> </w:t>
            </w:r>
            <w:hyperlink r:id="rId67" w:history="1">
              <w:r w:rsidR="00985EBB" w:rsidRPr="00543A62">
                <w:rPr>
                  <w:rStyle w:val="Hyperlink"/>
                  <w:sz w:val="16"/>
                  <w:szCs w:val="16"/>
                </w:rPr>
                <w:t>HathiTrust Digital Library is a digital preservation repository</w:t>
              </w:r>
            </w:hyperlink>
            <w:r w:rsidR="00985EBB" w:rsidRPr="00985EBB">
              <w:rPr>
                <w:sz w:val="16"/>
                <w:szCs w:val="16"/>
              </w:rPr>
              <w:t>. It provides long-term preservation and access services for public domain and in copyright content from a variety of sources, including Google, t</w:t>
            </w:r>
            <w:r>
              <w:rPr>
                <w:sz w:val="16"/>
                <w:szCs w:val="16"/>
              </w:rPr>
              <w:t>he Internet Archive and Microsoft.</w:t>
            </w:r>
          </w:p>
          <w:p w:rsidR="00E01992" w:rsidRDefault="00E01992" w:rsidP="00985EBB">
            <w:pPr>
              <w:rPr>
                <w:sz w:val="16"/>
                <w:szCs w:val="16"/>
              </w:rPr>
            </w:pPr>
          </w:p>
          <w:p w:rsidR="00E639BE" w:rsidRPr="00985EBB" w:rsidRDefault="00985EBB" w:rsidP="00190DF8">
            <w:pPr>
              <w:rPr>
                <w:sz w:val="16"/>
                <w:szCs w:val="16"/>
              </w:rPr>
            </w:pPr>
            <w:r>
              <w:rPr>
                <w:sz w:val="16"/>
                <w:szCs w:val="16"/>
              </w:rPr>
              <w:t>The HathiTrust seeks to make available as much content as possible from the platforms listed above.</w:t>
            </w:r>
          </w:p>
        </w:tc>
        <w:tc>
          <w:tcPr>
            <w:tcW w:w="1559" w:type="dxa"/>
          </w:tcPr>
          <w:p w:rsidR="00E639BE" w:rsidRPr="00985EBB" w:rsidRDefault="00E01992" w:rsidP="00190DF8">
            <w:pPr>
              <w:rPr>
                <w:sz w:val="16"/>
                <w:szCs w:val="16"/>
              </w:rPr>
            </w:pPr>
            <w:r w:rsidRPr="00571D56">
              <w:rPr>
                <w:rFonts w:cstheme="minorHAnsi"/>
                <w:b/>
                <w:color w:val="00B050"/>
              </w:rPr>
              <w:lastRenderedPageBreak/>
              <w:t>•</w:t>
            </w:r>
            <w:r>
              <w:rPr>
                <w:sz w:val="16"/>
                <w:szCs w:val="16"/>
              </w:rPr>
              <w:t xml:space="preserve"> Rights are d</w:t>
            </w:r>
            <w:r w:rsidR="00985EBB">
              <w:rPr>
                <w:sz w:val="16"/>
                <w:szCs w:val="16"/>
              </w:rPr>
              <w:t>ependent on the specific circumstances surrounding individual pieces of</w:t>
            </w:r>
            <w:r>
              <w:rPr>
                <w:sz w:val="16"/>
                <w:szCs w:val="16"/>
              </w:rPr>
              <w:t xml:space="preserve"> online</w:t>
            </w:r>
            <w:r w:rsidR="00985EBB">
              <w:rPr>
                <w:sz w:val="16"/>
                <w:szCs w:val="16"/>
              </w:rPr>
              <w:t xml:space="preserve"> content. Works classified as public domain have no restrictions upon </w:t>
            </w:r>
            <w:proofErr w:type="gramStart"/>
            <w:r w:rsidR="00985EBB">
              <w:rPr>
                <w:sz w:val="16"/>
                <w:szCs w:val="16"/>
              </w:rPr>
              <w:t>usage,</w:t>
            </w:r>
            <w:proofErr w:type="gramEnd"/>
            <w:r w:rsidR="00985EBB">
              <w:rPr>
                <w:sz w:val="16"/>
                <w:szCs w:val="16"/>
              </w:rPr>
              <w:t xml:space="preserve"> however</w:t>
            </w:r>
            <w:r>
              <w:rPr>
                <w:sz w:val="16"/>
                <w:szCs w:val="16"/>
              </w:rPr>
              <w:t>,</w:t>
            </w:r>
            <w:r w:rsidR="00985EBB">
              <w:rPr>
                <w:sz w:val="16"/>
                <w:szCs w:val="16"/>
              </w:rPr>
              <w:t xml:space="preserve"> works still under </w:t>
            </w:r>
            <w:r w:rsidR="00985EBB">
              <w:rPr>
                <w:sz w:val="16"/>
                <w:szCs w:val="16"/>
              </w:rPr>
              <w:lastRenderedPageBreak/>
              <w:t xml:space="preserve">copyright have restrictions on lending practices based on the quantity of print copies held. </w:t>
            </w:r>
          </w:p>
        </w:tc>
        <w:tc>
          <w:tcPr>
            <w:tcW w:w="1985" w:type="dxa"/>
          </w:tcPr>
          <w:p w:rsidR="00E01992" w:rsidRDefault="00E01992" w:rsidP="00190DF8">
            <w:pPr>
              <w:rPr>
                <w:sz w:val="16"/>
                <w:szCs w:val="16"/>
              </w:rPr>
            </w:pPr>
            <w:r w:rsidRPr="00E01992">
              <w:rPr>
                <w:rFonts w:cstheme="minorHAnsi"/>
                <w:b/>
                <w:color w:val="FFC000"/>
              </w:rPr>
              <w:lastRenderedPageBreak/>
              <w:t>•</w:t>
            </w:r>
            <w:r>
              <w:rPr>
                <w:sz w:val="16"/>
                <w:szCs w:val="16"/>
              </w:rPr>
              <w:t xml:space="preserve"> </w:t>
            </w:r>
            <w:hyperlink r:id="rId68" w:history="1">
              <w:r w:rsidRPr="00543A62">
                <w:rPr>
                  <w:rStyle w:val="Hyperlink"/>
                  <w:sz w:val="16"/>
                  <w:szCs w:val="16"/>
                </w:rPr>
                <w:t xml:space="preserve">Lending </w:t>
              </w:r>
              <w:r w:rsidR="004021E0" w:rsidRPr="00543A62">
                <w:rPr>
                  <w:rStyle w:val="Hyperlink"/>
                  <w:sz w:val="16"/>
                  <w:szCs w:val="16"/>
                </w:rPr>
                <w:t>restrictions are laid out below</w:t>
              </w:r>
            </w:hyperlink>
          </w:p>
          <w:p w:rsidR="00E01992" w:rsidRDefault="00E01992" w:rsidP="00190DF8">
            <w:pPr>
              <w:rPr>
                <w:sz w:val="16"/>
                <w:szCs w:val="16"/>
              </w:rPr>
            </w:pPr>
          </w:p>
          <w:p w:rsidR="00985EBB" w:rsidRDefault="00985EBB" w:rsidP="00190DF8">
            <w:pPr>
              <w:rPr>
                <w:sz w:val="16"/>
                <w:szCs w:val="16"/>
              </w:rPr>
            </w:pPr>
            <w:r>
              <w:rPr>
                <w:sz w:val="16"/>
                <w:szCs w:val="16"/>
              </w:rPr>
              <w:t xml:space="preserve">Copyrighted material – the amount of concurrent </w:t>
            </w:r>
            <w:proofErr w:type="gramStart"/>
            <w:r>
              <w:rPr>
                <w:sz w:val="16"/>
                <w:szCs w:val="16"/>
              </w:rPr>
              <w:t>e-lendi</w:t>
            </w:r>
            <w:r w:rsidR="002F077D">
              <w:rPr>
                <w:sz w:val="16"/>
                <w:szCs w:val="16"/>
              </w:rPr>
              <w:t>ng</w:t>
            </w:r>
            <w:proofErr w:type="gramEnd"/>
            <w:r w:rsidR="002F077D">
              <w:rPr>
                <w:sz w:val="16"/>
                <w:szCs w:val="16"/>
              </w:rPr>
              <w:t xml:space="preserve"> depends on the number of </w:t>
            </w:r>
            <w:r>
              <w:rPr>
                <w:sz w:val="16"/>
                <w:szCs w:val="16"/>
              </w:rPr>
              <w:t>physical copies of the specific book in question.</w:t>
            </w:r>
          </w:p>
          <w:p w:rsidR="00985EBB" w:rsidRDefault="00985EBB" w:rsidP="00190DF8">
            <w:pPr>
              <w:rPr>
                <w:sz w:val="16"/>
                <w:szCs w:val="16"/>
              </w:rPr>
            </w:pPr>
          </w:p>
          <w:p w:rsidR="00E639BE" w:rsidRDefault="005D67C3" w:rsidP="00190DF8">
            <w:pPr>
              <w:rPr>
                <w:sz w:val="16"/>
                <w:szCs w:val="16"/>
              </w:rPr>
            </w:pPr>
            <w:r>
              <w:rPr>
                <w:sz w:val="16"/>
                <w:szCs w:val="16"/>
              </w:rPr>
              <w:t>Open Access - t</w:t>
            </w:r>
            <w:r w:rsidR="00985EBB">
              <w:rPr>
                <w:sz w:val="16"/>
                <w:szCs w:val="16"/>
              </w:rPr>
              <w:t>his work</w:t>
            </w:r>
            <w:r w:rsidR="00985EBB" w:rsidRPr="00985EBB">
              <w:rPr>
                <w:sz w:val="16"/>
                <w:szCs w:val="16"/>
              </w:rPr>
              <w:t xml:space="preserve"> is made available from </w:t>
            </w:r>
            <w:r w:rsidR="00985EBB" w:rsidRPr="00985EBB">
              <w:rPr>
                <w:sz w:val="16"/>
                <w:szCs w:val="16"/>
              </w:rPr>
              <w:lastRenderedPageBreak/>
              <w:t>HathiTrust with explicit permission of the copyright holder. Permission must be requested from the rights holder for any subsequent use.</w:t>
            </w:r>
          </w:p>
          <w:p w:rsidR="005D67C3" w:rsidRDefault="005D67C3" w:rsidP="00190DF8">
            <w:pPr>
              <w:rPr>
                <w:sz w:val="16"/>
                <w:szCs w:val="16"/>
              </w:rPr>
            </w:pPr>
          </w:p>
          <w:p w:rsidR="005D67C3" w:rsidRDefault="005D67C3" w:rsidP="00190DF8">
            <w:pPr>
              <w:rPr>
                <w:sz w:val="16"/>
                <w:szCs w:val="16"/>
              </w:rPr>
            </w:pPr>
            <w:r>
              <w:rPr>
                <w:sz w:val="16"/>
                <w:szCs w:val="16"/>
              </w:rPr>
              <w:t>Public Domain – no restrictions on usage.</w:t>
            </w:r>
          </w:p>
          <w:p w:rsidR="005D67C3" w:rsidRDefault="005D67C3" w:rsidP="00190DF8">
            <w:pPr>
              <w:rPr>
                <w:sz w:val="16"/>
                <w:szCs w:val="16"/>
              </w:rPr>
            </w:pPr>
          </w:p>
          <w:p w:rsidR="005D67C3" w:rsidRPr="00985EBB" w:rsidRDefault="005D67C3" w:rsidP="00190DF8">
            <w:pPr>
              <w:rPr>
                <w:sz w:val="16"/>
                <w:szCs w:val="16"/>
              </w:rPr>
            </w:pPr>
          </w:p>
        </w:tc>
        <w:tc>
          <w:tcPr>
            <w:tcW w:w="1417" w:type="dxa"/>
          </w:tcPr>
          <w:p w:rsidR="00E639BE" w:rsidRPr="00985EBB" w:rsidRDefault="00E01992" w:rsidP="00190DF8">
            <w:pPr>
              <w:rPr>
                <w:sz w:val="16"/>
                <w:szCs w:val="16"/>
              </w:rPr>
            </w:pPr>
            <w:r>
              <w:rPr>
                <w:sz w:val="16"/>
                <w:szCs w:val="16"/>
              </w:rPr>
              <w:lastRenderedPageBreak/>
              <w:t xml:space="preserve"> </w:t>
            </w:r>
            <w:r w:rsidRPr="00FF6F5B">
              <w:rPr>
                <w:rFonts w:cstheme="minorHAnsi"/>
                <w:b/>
                <w:color w:val="00B050"/>
              </w:rPr>
              <w:t>•</w:t>
            </w:r>
            <w:r>
              <w:rPr>
                <w:rFonts w:cstheme="minorHAnsi"/>
                <w:b/>
                <w:color w:val="00B050"/>
              </w:rPr>
              <w:t xml:space="preserve"> </w:t>
            </w:r>
            <w:r>
              <w:rPr>
                <w:sz w:val="16"/>
                <w:szCs w:val="16"/>
              </w:rPr>
              <w:t>There is n</w:t>
            </w:r>
            <w:r w:rsidR="005D67C3">
              <w:rPr>
                <w:sz w:val="16"/>
                <w:szCs w:val="16"/>
              </w:rPr>
              <w:t>o price associated with the</w:t>
            </w:r>
            <w:r>
              <w:rPr>
                <w:sz w:val="16"/>
                <w:szCs w:val="16"/>
              </w:rPr>
              <w:t xml:space="preserve"> HathiTrust project from the perspective of the individual user.</w:t>
            </w:r>
          </w:p>
        </w:tc>
        <w:tc>
          <w:tcPr>
            <w:tcW w:w="2835" w:type="dxa"/>
          </w:tcPr>
          <w:p w:rsidR="00E639BE" w:rsidRPr="00985EBB" w:rsidRDefault="00E01992" w:rsidP="00190DF8">
            <w:pPr>
              <w:rPr>
                <w:sz w:val="16"/>
                <w:szCs w:val="16"/>
              </w:rPr>
            </w:pPr>
            <w:r>
              <w:rPr>
                <w:sz w:val="16"/>
                <w:szCs w:val="16"/>
              </w:rPr>
              <w:t xml:space="preserve"> </w:t>
            </w:r>
            <w:r w:rsidRPr="00571D56">
              <w:rPr>
                <w:rFonts w:cstheme="minorHAnsi"/>
                <w:b/>
                <w:color w:val="00B050"/>
              </w:rPr>
              <w:t>•</w:t>
            </w:r>
            <w:r>
              <w:rPr>
                <w:rFonts w:cstheme="minorHAnsi"/>
                <w:b/>
                <w:color w:val="FF0000"/>
              </w:rPr>
              <w:t xml:space="preserve"> </w:t>
            </w:r>
            <w:r w:rsidR="005D67C3">
              <w:rPr>
                <w:sz w:val="16"/>
                <w:szCs w:val="16"/>
              </w:rPr>
              <w:t xml:space="preserve">Content is available for download in PDF format only. </w:t>
            </w:r>
          </w:p>
        </w:tc>
        <w:tc>
          <w:tcPr>
            <w:tcW w:w="2126" w:type="dxa"/>
          </w:tcPr>
          <w:p w:rsidR="00B378B6" w:rsidRDefault="00992FE9" w:rsidP="00B378B6">
            <w:pPr>
              <w:rPr>
                <w:sz w:val="16"/>
                <w:szCs w:val="16"/>
              </w:rPr>
            </w:pPr>
            <w:r w:rsidRPr="00E01992">
              <w:rPr>
                <w:rFonts w:cstheme="minorHAnsi"/>
                <w:b/>
                <w:color w:val="FFC000"/>
              </w:rPr>
              <w:t>•</w:t>
            </w:r>
            <w:r>
              <w:rPr>
                <w:sz w:val="16"/>
                <w:szCs w:val="16"/>
              </w:rPr>
              <w:t xml:space="preserve"> </w:t>
            </w:r>
            <w:hyperlink r:id="rId69" w:history="1">
              <w:r w:rsidR="006617AF" w:rsidRPr="00992FE9">
                <w:rPr>
                  <w:rStyle w:val="Hyperlink"/>
                  <w:sz w:val="16"/>
                  <w:szCs w:val="16"/>
                </w:rPr>
                <w:t>HathiTrust's</w:t>
              </w:r>
            </w:hyperlink>
            <w:r w:rsidR="006617AF" w:rsidRPr="006617AF">
              <w:rPr>
                <w:sz w:val="16"/>
                <w:szCs w:val="16"/>
              </w:rPr>
              <w:t xml:space="preserve"> access systems </w:t>
            </w:r>
            <w:r w:rsidR="00B378B6">
              <w:rPr>
                <w:sz w:val="16"/>
                <w:szCs w:val="16"/>
              </w:rPr>
              <w:t>frequently track the</w:t>
            </w:r>
            <w:r w:rsidR="006617AF" w:rsidRPr="006617AF">
              <w:rPr>
                <w:sz w:val="16"/>
                <w:szCs w:val="16"/>
              </w:rPr>
              <w:t xml:space="preserve"> actions performed by users of those systems. </w:t>
            </w:r>
          </w:p>
          <w:p w:rsidR="00B378B6" w:rsidRDefault="00B378B6" w:rsidP="00B378B6">
            <w:pPr>
              <w:rPr>
                <w:sz w:val="16"/>
                <w:szCs w:val="16"/>
              </w:rPr>
            </w:pPr>
            <w:r>
              <w:rPr>
                <w:sz w:val="16"/>
                <w:szCs w:val="16"/>
              </w:rPr>
              <w:t>In some cases HathiTrust retains transaction logs in order to improve its services. This information is never shared with third parties.</w:t>
            </w:r>
          </w:p>
          <w:p w:rsidR="00E639BE" w:rsidRPr="00985EBB" w:rsidRDefault="00E639BE" w:rsidP="00B378B6">
            <w:pPr>
              <w:rPr>
                <w:sz w:val="16"/>
                <w:szCs w:val="16"/>
              </w:rPr>
            </w:pPr>
          </w:p>
        </w:tc>
      </w:tr>
      <w:tr w:rsidR="00E639BE">
        <w:trPr>
          <w:trHeight w:val="563"/>
        </w:trPr>
        <w:tc>
          <w:tcPr>
            <w:tcW w:w="2127" w:type="dxa"/>
            <w:shd w:val="clear" w:color="auto" w:fill="F3F9FB"/>
            <w:vAlign w:val="center"/>
          </w:tcPr>
          <w:p w:rsidR="00E639BE" w:rsidRDefault="00E639BE" w:rsidP="00190DF8">
            <w:r>
              <w:lastRenderedPageBreak/>
              <w:t xml:space="preserve"> Google Books</w:t>
            </w:r>
          </w:p>
        </w:tc>
        <w:tc>
          <w:tcPr>
            <w:tcW w:w="1749" w:type="dxa"/>
            <w:shd w:val="clear" w:color="auto" w:fill="F3F9FB"/>
          </w:tcPr>
          <w:p w:rsidR="00E639BE" w:rsidRPr="00985EBB" w:rsidRDefault="004021E0" w:rsidP="00190DF8">
            <w:pPr>
              <w:rPr>
                <w:sz w:val="16"/>
                <w:szCs w:val="16"/>
              </w:rPr>
            </w:pPr>
            <w:r w:rsidRPr="004406FF">
              <w:rPr>
                <w:rFonts w:cstheme="minorHAnsi"/>
                <w:b/>
                <w:color w:val="00B050"/>
              </w:rPr>
              <w:t>•</w:t>
            </w:r>
            <w:r w:rsidRPr="00E01992">
              <w:rPr>
                <w:color w:val="FF0000"/>
                <w:sz w:val="16"/>
                <w:szCs w:val="16"/>
              </w:rPr>
              <w:t xml:space="preserve"> </w:t>
            </w:r>
            <w:r w:rsidR="00CA70F7">
              <w:rPr>
                <w:sz w:val="16"/>
                <w:szCs w:val="16"/>
              </w:rPr>
              <w:t>Google Books digitizes books and provides a</w:t>
            </w:r>
            <w:r w:rsidR="005A6B63">
              <w:rPr>
                <w:sz w:val="16"/>
                <w:szCs w:val="16"/>
              </w:rPr>
              <w:t>n online</w:t>
            </w:r>
            <w:r w:rsidR="00CA70F7">
              <w:rPr>
                <w:sz w:val="16"/>
                <w:szCs w:val="16"/>
              </w:rPr>
              <w:t xml:space="preserve"> platform,</w:t>
            </w:r>
            <w:r>
              <w:rPr>
                <w:sz w:val="16"/>
                <w:szCs w:val="16"/>
              </w:rPr>
              <w:t xml:space="preserve"> where,</w:t>
            </w:r>
            <w:r w:rsidR="00CA70F7">
              <w:rPr>
                <w:sz w:val="16"/>
                <w:szCs w:val="16"/>
              </w:rPr>
              <w:t xml:space="preserve"> dep</w:t>
            </w:r>
            <w:r>
              <w:rPr>
                <w:sz w:val="16"/>
                <w:szCs w:val="16"/>
              </w:rPr>
              <w:t xml:space="preserve">endent on copyright status, users can read titles in their entirety. </w:t>
            </w:r>
          </w:p>
        </w:tc>
        <w:tc>
          <w:tcPr>
            <w:tcW w:w="1795" w:type="dxa"/>
            <w:shd w:val="clear" w:color="auto" w:fill="F3F9FB"/>
          </w:tcPr>
          <w:p w:rsidR="00E639BE" w:rsidRPr="00985EBB" w:rsidRDefault="00A90505" w:rsidP="00190DF8">
            <w:pPr>
              <w:rPr>
                <w:sz w:val="16"/>
                <w:szCs w:val="16"/>
              </w:rPr>
            </w:pPr>
            <w:r w:rsidRPr="004406FF">
              <w:rPr>
                <w:color w:val="FFC000"/>
                <w:sz w:val="16"/>
                <w:szCs w:val="16"/>
              </w:rPr>
              <w:t xml:space="preserve"> </w:t>
            </w:r>
            <w:r w:rsidRPr="004406FF">
              <w:rPr>
                <w:rFonts w:cstheme="minorHAnsi"/>
                <w:b/>
                <w:color w:val="00B050"/>
              </w:rPr>
              <w:t>•</w:t>
            </w:r>
            <w:r w:rsidRPr="004406FF">
              <w:rPr>
                <w:color w:val="FFC000"/>
                <w:sz w:val="16"/>
                <w:szCs w:val="16"/>
              </w:rPr>
              <w:t xml:space="preserve"> </w:t>
            </w:r>
            <w:r w:rsidR="005A6B63">
              <w:rPr>
                <w:sz w:val="16"/>
                <w:szCs w:val="16"/>
              </w:rPr>
              <w:t xml:space="preserve">Google digitizes as much content as possible. This project is financed through the </w:t>
            </w:r>
            <w:proofErr w:type="gramStart"/>
            <w:r w:rsidR="005A6B63">
              <w:rPr>
                <w:sz w:val="16"/>
                <w:szCs w:val="16"/>
              </w:rPr>
              <w:t>companies</w:t>
            </w:r>
            <w:proofErr w:type="gramEnd"/>
            <w:r w:rsidR="005A6B63">
              <w:rPr>
                <w:sz w:val="16"/>
                <w:szCs w:val="16"/>
              </w:rPr>
              <w:t xml:space="preserve"> own pocket and as such libraries have no say as to when content might be digitized.</w:t>
            </w:r>
          </w:p>
        </w:tc>
        <w:tc>
          <w:tcPr>
            <w:tcW w:w="1559" w:type="dxa"/>
            <w:shd w:val="clear" w:color="auto" w:fill="F3F9FB"/>
          </w:tcPr>
          <w:p w:rsidR="00A90505" w:rsidRDefault="00A90505" w:rsidP="005A6B63">
            <w:pPr>
              <w:rPr>
                <w:sz w:val="16"/>
                <w:szCs w:val="16"/>
              </w:rPr>
            </w:pPr>
            <w:r w:rsidRPr="004406FF">
              <w:rPr>
                <w:rFonts w:cstheme="minorHAnsi"/>
                <w:b/>
                <w:color w:val="00B050"/>
              </w:rPr>
              <w:t>•</w:t>
            </w:r>
            <w:r w:rsidRPr="00E01992">
              <w:rPr>
                <w:color w:val="FF0000"/>
                <w:sz w:val="16"/>
                <w:szCs w:val="16"/>
              </w:rPr>
              <w:t xml:space="preserve"> </w:t>
            </w:r>
            <w:r w:rsidR="005A6B63">
              <w:rPr>
                <w:sz w:val="16"/>
                <w:szCs w:val="16"/>
              </w:rPr>
              <w:t xml:space="preserve">Google Books provides an online service for readers to access digital content. Users are free to download and read </w:t>
            </w:r>
            <w:proofErr w:type="gramStart"/>
            <w:r w:rsidR="005A6B63">
              <w:rPr>
                <w:sz w:val="16"/>
                <w:szCs w:val="16"/>
              </w:rPr>
              <w:t>content which</w:t>
            </w:r>
            <w:proofErr w:type="gramEnd"/>
            <w:r w:rsidR="005A6B63">
              <w:rPr>
                <w:sz w:val="16"/>
                <w:szCs w:val="16"/>
              </w:rPr>
              <w:t xml:space="preserve"> is now classified as public domain. </w:t>
            </w:r>
          </w:p>
          <w:p w:rsidR="00A90505" w:rsidRDefault="00A90505" w:rsidP="005A6B63">
            <w:pPr>
              <w:rPr>
                <w:sz w:val="16"/>
                <w:szCs w:val="16"/>
              </w:rPr>
            </w:pPr>
          </w:p>
          <w:p w:rsidR="00E639BE" w:rsidRPr="00985EBB" w:rsidRDefault="005A6B63" w:rsidP="005A6B63">
            <w:pPr>
              <w:rPr>
                <w:sz w:val="16"/>
                <w:szCs w:val="16"/>
              </w:rPr>
            </w:pPr>
            <w:r>
              <w:rPr>
                <w:sz w:val="16"/>
                <w:szCs w:val="16"/>
              </w:rPr>
              <w:t>Works under copyright can only be accessed through snippet view – access is limited to searching for specific phrases or word usage.</w:t>
            </w:r>
          </w:p>
        </w:tc>
        <w:tc>
          <w:tcPr>
            <w:tcW w:w="1985" w:type="dxa"/>
            <w:shd w:val="clear" w:color="auto" w:fill="F3F9FB"/>
          </w:tcPr>
          <w:p w:rsidR="00E639BE" w:rsidRDefault="00A90505" w:rsidP="00190DF8">
            <w:pPr>
              <w:rPr>
                <w:sz w:val="16"/>
                <w:szCs w:val="16"/>
              </w:rPr>
            </w:pPr>
            <w:r w:rsidRPr="004406FF">
              <w:rPr>
                <w:rFonts w:cstheme="minorHAnsi"/>
                <w:b/>
                <w:color w:val="FFC000"/>
              </w:rPr>
              <w:t>•</w:t>
            </w:r>
            <w:r w:rsidRPr="004406FF">
              <w:rPr>
                <w:color w:val="FFC000"/>
                <w:sz w:val="16"/>
                <w:szCs w:val="16"/>
              </w:rPr>
              <w:t xml:space="preserve"> </w:t>
            </w:r>
            <w:hyperlink r:id="rId70" w:history="1">
              <w:r w:rsidRPr="00543A62">
                <w:rPr>
                  <w:rStyle w:val="Hyperlink"/>
                  <w:sz w:val="16"/>
                  <w:szCs w:val="16"/>
                </w:rPr>
                <w:t>Licensing restrictions are d</w:t>
              </w:r>
              <w:r w:rsidR="005A6B63" w:rsidRPr="00543A62">
                <w:rPr>
                  <w:rStyle w:val="Hyperlink"/>
                  <w:sz w:val="16"/>
                  <w:szCs w:val="16"/>
                </w:rPr>
                <w:t>ependent on</w:t>
              </w:r>
              <w:r w:rsidRPr="00543A62">
                <w:rPr>
                  <w:rStyle w:val="Hyperlink"/>
                  <w:sz w:val="16"/>
                  <w:szCs w:val="16"/>
                </w:rPr>
                <w:t xml:space="preserve"> the individual copyright status relating to a specific title</w:t>
              </w:r>
            </w:hyperlink>
            <w:r>
              <w:rPr>
                <w:sz w:val="16"/>
                <w:szCs w:val="16"/>
              </w:rPr>
              <w:t>.</w:t>
            </w:r>
            <w:r w:rsidR="005A6B63">
              <w:rPr>
                <w:sz w:val="16"/>
                <w:szCs w:val="16"/>
              </w:rPr>
              <w:t xml:space="preserve"> </w:t>
            </w:r>
          </w:p>
          <w:p w:rsidR="005A6B63" w:rsidRDefault="005A6B63" w:rsidP="00190DF8">
            <w:pPr>
              <w:rPr>
                <w:sz w:val="16"/>
                <w:szCs w:val="16"/>
              </w:rPr>
            </w:pPr>
          </w:p>
          <w:p w:rsidR="00A90505" w:rsidRDefault="00A90505" w:rsidP="00190DF8">
            <w:pPr>
              <w:rPr>
                <w:sz w:val="16"/>
                <w:szCs w:val="16"/>
              </w:rPr>
            </w:pPr>
            <w:r>
              <w:rPr>
                <w:sz w:val="16"/>
                <w:szCs w:val="16"/>
              </w:rPr>
              <w:t>The snippet view provided by Google for those titles under copyright ensures that users must purchase the e-book in question through suitable channels</w:t>
            </w:r>
          </w:p>
          <w:p w:rsidR="00A90505" w:rsidRDefault="00A90505" w:rsidP="00190DF8">
            <w:pPr>
              <w:rPr>
                <w:sz w:val="16"/>
                <w:szCs w:val="16"/>
              </w:rPr>
            </w:pPr>
          </w:p>
          <w:p w:rsidR="005A6B63" w:rsidRPr="00985EBB" w:rsidRDefault="005A6B63" w:rsidP="00190DF8">
            <w:pPr>
              <w:rPr>
                <w:sz w:val="16"/>
                <w:szCs w:val="16"/>
              </w:rPr>
            </w:pPr>
            <w:r>
              <w:rPr>
                <w:sz w:val="16"/>
                <w:szCs w:val="16"/>
              </w:rPr>
              <w:t xml:space="preserve">Work in the public domain can be downloaded and read in its entirety from the Google platform. </w:t>
            </w:r>
          </w:p>
        </w:tc>
        <w:tc>
          <w:tcPr>
            <w:tcW w:w="1417" w:type="dxa"/>
            <w:shd w:val="clear" w:color="auto" w:fill="F3F9FB"/>
          </w:tcPr>
          <w:p w:rsidR="00E639BE" w:rsidRDefault="00A90505" w:rsidP="00190DF8">
            <w:pPr>
              <w:rPr>
                <w:sz w:val="16"/>
                <w:szCs w:val="16"/>
              </w:rPr>
            </w:pPr>
            <w:r w:rsidRPr="00A90505">
              <w:rPr>
                <w:rFonts w:cstheme="minorHAnsi"/>
                <w:b/>
                <w:color w:val="00B050"/>
              </w:rPr>
              <w:t>•</w:t>
            </w:r>
            <w:r w:rsidRPr="00E01992">
              <w:rPr>
                <w:color w:val="FF0000"/>
                <w:sz w:val="16"/>
                <w:szCs w:val="16"/>
              </w:rPr>
              <w:t xml:space="preserve"> </w:t>
            </w:r>
            <w:r w:rsidR="005A6B63">
              <w:rPr>
                <w:sz w:val="16"/>
                <w:szCs w:val="16"/>
              </w:rPr>
              <w:t>No price associated with the Google platform itself.</w:t>
            </w:r>
          </w:p>
          <w:p w:rsidR="005A6B63" w:rsidRDefault="005A6B63" w:rsidP="00190DF8">
            <w:pPr>
              <w:rPr>
                <w:sz w:val="16"/>
                <w:szCs w:val="16"/>
              </w:rPr>
            </w:pPr>
          </w:p>
          <w:p w:rsidR="005A6B63" w:rsidRPr="00985EBB" w:rsidRDefault="005A6B63" w:rsidP="00190DF8">
            <w:pPr>
              <w:rPr>
                <w:sz w:val="16"/>
                <w:szCs w:val="16"/>
              </w:rPr>
            </w:pPr>
            <w:r>
              <w:rPr>
                <w:sz w:val="16"/>
                <w:szCs w:val="16"/>
              </w:rPr>
              <w:t>Users are indicated to other websites should they wish to purchase a book that is under copyright restrictions.</w:t>
            </w:r>
          </w:p>
        </w:tc>
        <w:tc>
          <w:tcPr>
            <w:tcW w:w="2835" w:type="dxa"/>
            <w:shd w:val="clear" w:color="auto" w:fill="F3F9FB"/>
          </w:tcPr>
          <w:p w:rsidR="0012223A" w:rsidRDefault="00EF2AE2" w:rsidP="00190DF8">
            <w:pPr>
              <w:rPr>
                <w:sz w:val="16"/>
                <w:szCs w:val="16"/>
              </w:rPr>
            </w:pPr>
            <w:r>
              <w:rPr>
                <w:sz w:val="16"/>
                <w:szCs w:val="16"/>
              </w:rPr>
              <w:t>Not applicable</w:t>
            </w:r>
          </w:p>
          <w:p w:rsidR="0012223A" w:rsidRDefault="0012223A" w:rsidP="00190DF8">
            <w:pPr>
              <w:rPr>
                <w:sz w:val="16"/>
                <w:szCs w:val="16"/>
              </w:rPr>
            </w:pPr>
          </w:p>
          <w:p w:rsidR="0012223A" w:rsidRPr="00985EBB" w:rsidRDefault="0012223A" w:rsidP="00190DF8">
            <w:pPr>
              <w:rPr>
                <w:sz w:val="16"/>
                <w:szCs w:val="16"/>
              </w:rPr>
            </w:pPr>
          </w:p>
        </w:tc>
        <w:tc>
          <w:tcPr>
            <w:tcW w:w="2126" w:type="dxa"/>
            <w:shd w:val="clear" w:color="auto" w:fill="F3F9FB"/>
          </w:tcPr>
          <w:p w:rsidR="00E639BE" w:rsidRPr="00985EBB" w:rsidRDefault="00A5510B" w:rsidP="00A5510B">
            <w:pPr>
              <w:rPr>
                <w:sz w:val="16"/>
                <w:szCs w:val="16"/>
              </w:rPr>
            </w:pPr>
            <w:r>
              <w:rPr>
                <w:sz w:val="16"/>
                <w:szCs w:val="16"/>
              </w:rPr>
              <w:t>Not applicable</w:t>
            </w:r>
            <w:r w:rsidR="00A90505">
              <w:rPr>
                <w:sz w:val="16"/>
                <w:szCs w:val="16"/>
              </w:rPr>
              <w:t xml:space="preserve"> </w:t>
            </w:r>
          </w:p>
        </w:tc>
      </w:tr>
      <w:tr w:rsidR="00E639BE">
        <w:trPr>
          <w:trHeight w:val="543"/>
        </w:trPr>
        <w:tc>
          <w:tcPr>
            <w:tcW w:w="2127" w:type="dxa"/>
            <w:vAlign w:val="center"/>
          </w:tcPr>
          <w:p w:rsidR="00E639BE" w:rsidRDefault="00E639BE" w:rsidP="00190DF8">
            <w:r>
              <w:t xml:space="preserve"> Apple iBooks</w:t>
            </w:r>
          </w:p>
        </w:tc>
        <w:tc>
          <w:tcPr>
            <w:tcW w:w="1749" w:type="dxa"/>
          </w:tcPr>
          <w:p w:rsidR="00E639BE" w:rsidRPr="00985EBB" w:rsidRDefault="00441E68" w:rsidP="00190DF8">
            <w:pPr>
              <w:rPr>
                <w:sz w:val="16"/>
                <w:szCs w:val="16"/>
              </w:rPr>
            </w:pPr>
            <w:r w:rsidRPr="00E01992">
              <w:rPr>
                <w:rFonts w:cstheme="minorHAnsi"/>
                <w:b/>
                <w:color w:val="FF0000"/>
              </w:rPr>
              <w:t>•</w:t>
            </w:r>
            <w:r w:rsidRPr="00E01992">
              <w:rPr>
                <w:color w:val="FF0000"/>
                <w:sz w:val="16"/>
                <w:szCs w:val="16"/>
              </w:rPr>
              <w:t xml:space="preserve"> </w:t>
            </w:r>
            <w:hyperlink r:id="rId71" w:history="1">
              <w:r w:rsidR="001417C3" w:rsidRPr="00F62CEA">
                <w:rPr>
                  <w:rStyle w:val="Hyperlink"/>
                  <w:sz w:val="16"/>
                  <w:szCs w:val="16"/>
                </w:rPr>
                <w:t xml:space="preserve">Apple’s iBooks does not support </w:t>
              </w:r>
              <w:proofErr w:type="gramStart"/>
              <w:r w:rsidR="001417C3" w:rsidRPr="00F62CEA">
                <w:rPr>
                  <w:rStyle w:val="Hyperlink"/>
                  <w:sz w:val="16"/>
                  <w:szCs w:val="16"/>
                </w:rPr>
                <w:t>e-lendin</w:t>
              </w:r>
              <w:r w:rsidRPr="00F62CEA">
                <w:rPr>
                  <w:rStyle w:val="Hyperlink"/>
                  <w:sz w:val="16"/>
                  <w:szCs w:val="16"/>
                </w:rPr>
                <w:t>g</w:t>
              </w:r>
              <w:proofErr w:type="gramEnd"/>
            </w:hyperlink>
            <w:r>
              <w:rPr>
                <w:sz w:val="16"/>
                <w:szCs w:val="16"/>
              </w:rPr>
              <w:t>. The only exception to this relates to</w:t>
            </w:r>
            <w:r w:rsidR="001417C3">
              <w:rPr>
                <w:sz w:val="16"/>
                <w:szCs w:val="16"/>
              </w:rPr>
              <w:t xml:space="preserve"> material made available through Project Gutenberg</w:t>
            </w:r>
            <w:r>
              <w:rPr>
                <w:sz w:val="16"/>
                <w:szCs w:val="16"/>
              </w:rPr>
              <w:t xml:space="preserve">. </w:t>
            </w:r>
          </w:p>
        </w:tc>
        <w:tc>
          <w:tcPr>
            <w:tcW w:w="1795" w:type="dxa"/>
          </w:tcPr>
          <w:p w:rsidR="00441E68" w:rsidRDefault="00441E68" w:rsidP="00022C27">
            <w:pPr>
              <w:rPr>
                <w:sz w:val="16"/>
                <w:szCs w:val="16"/>
              </w:rPr>
            </w:pPr>
            <w:r>
              <w:rPr>
                <w:sz w:val="16"/>
                <w:szCs w:val="16"/>
              </w:rPr>
              <w:t xml:space="preserve"> </w:t>
            </w:r>
            <w:r w:rsidRPr="00E01992">
              <w:rPr>
                <w:rFonts w:cstheme="minorHAnsi"/>
                <w:b/>
                <w:color w:val="FF0000"/>
              </w:rPr>
              <w:t>•</w:t>
            </w:r>
            <w:r w:rsidRPr="00E01992">
              <w:rPr>
                <w:color w:val="FF0000"/>
                <w:sz w:val="16"/>
                <w:szCs w:val="16"/>
              </w:rPr>
              <w:t xml:space="preserve"> </w:t>
            </w:r>
            <w:r w:rsidR="00022C27">
              <w:rPr>
                <w:sz w:val="16"/>
                <w:szCs w:val="16"/>
              </w:rPr>
              <w:t>Libr</w:t>
            </w:r>
            <w:r>
              <w:rPr>
                <w:sz w:val="16"/>
                <w:szCs w:val="16"/>
              </w:rPr>
              <w:t xml:space="preserve">aries have no involvement </w:t>
            </w:r>
            <w:r w:rsidR="00022C27">
              <w:rPr>
                <w:sz w:val="16"/>
                <w:szCs w:val="16"/>
              </w:rPr>
              <w:t>in the content</w:t>
            </w:r>
            <w:r>
              <w:rPr>
                <w:sz w:val="16"/>
                <w:szCs w:val="16"/>
              </w:rPr>
              <w:t xml:space="preserve"> made</w:t>
            </w:r>
            <w:r w:rsidR="00022C27">
              <w:rPr>
                <w:sz w:val="16"/>
                <w:szCs w:val="16"/>
              </w:rPr>
              <w:t xml:space="preserve"> available for purchase on the iBookstore. </w:t>
            </w:r>
          </w:p>
          <w:p w:rsidR="00441E68" w:rsidRDefault="00441E68" w:rsidP="00022C27">
            <w:pPr>
              <w:rPr>
                <w:sz w:val="16"/>
                <w:szCs w:val="16"/>
              </w:rPr>
            </w:pPr>
          </w:p>
          <w:p w:rsidR="00022C27" w:rsidRPr="00985EBB" w:rsidRDefault="00022C27" w:rsidP="00441E68">
            <w:pPr>
              <w:rPr>
                <w:sz w:val="16"/>
                <w:szCs w:val="16"/>
              </w:rPr>
            </w:pPr>
            <w:r>
              <w:rPr>
                <w:sz w:val="16"/>
                <w:szCs w:val="16"/>
              </w:rPr>
              <w:t>Apple enters i</w:t>
            </w:r>
            <w:r w:rsidR="00441E68">
              <w:rPr>
                <w:sz w:val="16"/>
                <w:szCs w:val="16"/>
              </w:rPr>
              <w:t>nto an agency pricing agreements with publishers, which then determines the nature of the content made available on the iBookstore platform.</w:t>
            </w:r>
          </w:p>
        </w:tc>
        <w:tc>
          <w:tcPr>
            <w:tcW w:w="1559" w:type="dxa"/>
          </w:tcPr>
          <w:p w:rsidR="00441E68" w:rsidRPr="00985EBB" w:rsidRDefault="00247FFB" w:rsidP="00190DF8">
            <w:pPr>
              <w:rPr>
                <w:sz w:val="16"/>
                <w:szCs w:val="16"/>
              </w:rPr>
            </w:pPr>
            <w:r w:rsidRPr="00E01992">
              <w:rPr>
                <w:rFonts w:cstheme="minorHAnsi"/>
                <w:b/>
                <w:color w:val="FF0000"/>
              </w:rPr>
              <w:t>•</w:t>
            </w:r>
            <w:r w:rsidRPr="00E01992">
              <w:rPr>
                <w:color w:val="FF0000"/>
                <w:sz w:val="16"/>
                <w:szCs w:val="16"/>
              </w:rPr>
              <w:t xml:space="preserve"> </w:t>
            </w:r>
            <w:hyperlink r:id="rId72" w:anchor="iPad.2C_iPhone_and_iPod_Touch" w:history="1">
              <w:r w:rsidR="00022C27" w:rsidRPr="00F62CEA">
                <w:rPr>
                  <w:rStyle w:val="Hyperlink"/>
                  <w:sz w:val="16"/>
                  <w:szCs w:val="16"/>
                </w:rPr>
                <w:t>Apple’s iBooks has incorporated Proje</w:t>
              </w:r>
              <w:r w:rsidRPr="00F62CEA">
                <w:rPr>
                  <w:rStyle w:val="Hyperlink"/>
                  <w:sz w:val="16"/>
                  <w:szCs w:val="16"/>
                </w:rPr>
                <w:t>ct Gutenberg into its catalogue</w:t>
              </w:r>
            </w:hyperlink>
            <w:r>
              <w:rPr>
                <w:sz w:val="16"/>
                <w:szCs w:val="16"/>
              </w:rPr>
              <w:t>. T</w:t>
            </w:r>
            <w:r w:rsidR="00022C27">
              <w:rPr>
                <w:sz w:val="16"/>
                <w:szCs w:val="16"/>
              </w:rPr>
              <w:t>his content, comprising of backlist titles, is free from copyright restriction and can be downloaded onto App</w:t>
            </w:r>
            <w:r w:rsidR="00441E68">
              <w:rPr>
                <w:sz w:val="16"/>
                <w:szCs w:val="16"/>
              </w:rPr>
              <w:t>le products without restriction.</w:t>
            </w:r>
          </w:p>
        </w:tc>
        <w:tc>
          <w:tcPr>
            <w:tcW w:w="1985" w:type="dxa"/>
          </w:tcPr>
          <w:p w:rsidR="00E639BE" w:rsidRPr="00985EBB" w:rsidRDefault="00247FFB" w:rsidP="00190DF8">
            <w:pPr>
              <w:rPr>
                <w:sz w:val="16"/>
                <w:szCs w:val="16"/>
              </w:rPr>
            </w:pPr>
            <w:r w:rsidRPr="00E01992">
              <w:rPr>
                <w:rFonts w:cstheme="minorHAnsi"/>
                <w:b/>
                <w:color w:val="FF0000"/>
              </w:rPr>
              <w:t>•</w:t>
            </w:r>
            <w:r w:rsidRPr="00E01992">
              <w:rPr>
                <w:color w:val="FF0000"/>
                <w:sz w:val="16"/>
                <w:szCs w:val="16"/>
              </w:rPr>
              <w:t xml:space="preserve"> </w:t>
            </w:r>
            <w:r w:rsidR="00022C27">
              <w:rPr>
                <w:sz w:val="16"/>
                <w:szCs w:val="16"/>
              </w:rPr>
              <w:t>Content must be purchased in order for any form of access to be granted, with the exception of work under the Project Gutenberg framework.</w:t>
            </w:r>
          </w:p>
        </w:tc>
        <w:tc>
          <w:tcPr>
            <w:tcW w:w="1417" w:type="dxa"/>
          </w:tcPr>
          <w:p w:rsidR="00E639BE" w:rsidRPr="00985EBB" w:rsidRDefault="00247FFB" w:rsidP="00247FFB">
            <w:pPr>
              <w:rPr>
                <w:sz w:val="16"/>
                <w:szCs w:val="16"/>
              </w:rPr>
            </w:pPr>
            <w:r w:rsidRPr="00E01992">
              <w:rPr>
                <w:rFonts w:cstheme="minorHAnsi"/>
                <w:b/>
                <w:color w:val="FF0000"/>
              </w:rPr>
              <w:t>•</w:t>
            </w:r>
            <w:r w:rsidRPr="00E01992">
              <w:rPr>
                <w:color w:val="FF0000"/>
                <w:sz w:val="16"/>
                <w:szCs w:val="16"/>
              </w:rPr>
              <w:t xml:space="preserve"> </w:t>
            </w:r>
            <w:r w:rsidR="00DB7B60">
              <w:rPr>
                <w:sz w:val="16"/>
                <w:szCs w:val="16"/>
              </w:rPr>
              <w:t xml:space="preserve">Publishers must set a fixed retail price for content being sold through the Apple Bookstore – Apple takes a fixed </w:t>
            </w:r>
            <w:r>
              <w:rPr>
                <w:sz w:val="16"/>
                <w:szCs w:val="16"/>
              </w:rPr>
              <w:t>cut of the profits associated with any sale made through its platform.</w:t>
            </w:r>
          </w:p>
        </w:tc>
        <w:tc>
          <w:tcPr>
            <w:tcW w:w="2835" w:type="dxa"/>
          </w:tcPr>
          <w:p w:rsidR="00E639BE" w:rsidRPr="00985EBB" w:rsidRDefault="00EF2AE2" w:rsidP="00190DF8">
            <w:pPr>
              <w:rPr>
                <w:sz w:val="16"/>
                <w:szCs w:val="16"/>
              </w:rPr>
            </w:pPr>
            <w:r>
              <w:rPr>
                <w:sz w:val="16"/>
                <w:szCs w:val="16"/>
              </w:rPr>
              <w:t>Not applicable</w:t>
            </w:r>
          </w:p>
        </w:tc>
        <w:tc>
          <w:tcPr>
            <w:tcW w:w="2126" w:type="dxa"/>
          </w:tcPr>
          <w:p w:rsidR="00E639BE" w:rsidRPr="00985EBB" w:rsidRDefault="00A5510B" w:rsidP="00247FFB">
            <w:pPr>
              <w:rPr>
                <w:sz w:val="16"/>
                <w:szCs w:val="16"/>
              </w:rPr>
            </w:pPr>
            <w:r>
              <w:rPr>
                <w:sz w:val="16"/>
                <w:szCs w:val="16"/>
              </w:rPr>
              <w:t>Not applicable</w:t>
            </w:r>
          </w:p>
        </w:tc>
      </w:tr>
    </w:tbl>
    <w:p w:rsidR="00E639BE" w:rsidRDefault="00E639BE" w:rsidP="00787C40"/>
    <w:sectPr w:rsidR="00E639BE" w:rsidSect="00D822ED">
      <w:headerReference w:type="default" r:id="rId73"/>
      <w:footerReference w:type="default" r:id="rId74"/>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C7E" w:rsidRDefault="00C80C7E" w:rsidP="00FE1FA6">
      <w:pPr>
        <w:spacing w:after="0" w:line="240" w:lineRule="auto"/>
      </w:pPr>
      <w:r>
        <w:separator/>
      </w:r>
    </w:p>
  </w:endnote>
  <w:endnote w:type="continuationSeparator" w:id="0">
    <w:p w:rsidR="00C80C7E" w:rsidRDefault="00C80C7E" w:rsidP="00FE1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66673"/>
      <w:docPartObj>
        <w:docPartGallery w:val="Page Numbers (Bottom of Page)"/>
        <w:docPartUnique/>
      </w:docPartObj>
    </w:sdtPr>
    <w:sdtEndPr/>
    <w:sdtContent>
      <w:p w:rsidR="007D22E4" w:rsidRDefault="00C80C7E">
        <w:pPr>
          <w:pStyle w:val="Footer"/>
          <w:jc w:val="right"/>
        </w:pPr>
        <w:r>
          <w:fldChar w:fldCharType="begin"/>
        </w:r>
        <w:r>
          <w:instrText xml:space="preserve"> PAGE   \* MERGEFORMAT </w:instrText>
        </w:r>
        <w:r>
          <w:fldChar w:fldCharType="separate"/>
        </w:r>
        <w:r w:rsidR="00F26ACC">
          <w:rPr>
            <w:noProof/>
          </w:rPr>
          <w:t>1</w:t>
        </w:r>
        <w:r>
          <w:rPr>
            <w:noProof/>
          </w:rPr>
          <w:fldChar w:fldCharType="end"/>
        </w:r>
      </w:p>
    </w:sdtContent>
  </w:sdt>
  <w:p w:rsidR="007D22E4" w:rsidRDefault="007D22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C7E" w:rsidRDefault="00C80C7E" w:rsidP="00FE1FA6">
      <w:pPr>
        <w:spacing w:after="0" w:line="240" w:lineRule="auto"/>
      </w:pPr>
      <w:r>
        <w:separator/>
      </w:r>
    </w:p>
  </w:footnote>
  <w:footnote w:type="continuationSeparator" w:id="0">
    <w:p w:rsidR="00C80C7E" w:rsidRDefault="00C80C7E" w:rsidP="00FE1F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ED" w:rsidRDefault="00787C40" w:rsidP="00787C40">
    <w:pPr>
      <w:pStyle w:val="Header"/>
      <w:jc w:val="right"/>
    </w:pPr>
    <w:r>
      <w:t>Prepared by Civic Agenda</w:t>
    </w:r>
  </w:p>
  <w:p w:rsidR="00D822ED" w:rsidRDefault="00D822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2E9E"/>
    <w:multiLevelType w:val="hybridMultilevel"/>
    <w:tmpl w:val="3DBCE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327E73"/>
    <w:multiLevelType w:val="hybridMultilevel"/>
    <w:tmpl w:val="98440C7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
    <w:nsid w:val="525A0634"/>
    <w:multiLevelType w:val="hybridMultilevel"/>
    <w:tmpl w:val="498E33D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B6"/>
    <w:rsid w:val="00017F61"/>
    <w:rsid w:val="00022419"/>
    <w:rsid w:val="00022C27"/>
    <w:rsid w:val="00023F36"/>
    <w:rsid w:val="0002693B"/>
    <w:rsid w:val="000365CD"/>
    <w:rsid w:val="00040B40"/>
    <w:rsid w:val="000427E0"/>
    <w:rsid w:val="0006338D"/>
    <w:rsid w:val="00081D1B"/>
    <w:rsid w:val="00093B04"/>
    <w:rsid w:val="000B103C"/>
    <w:rsid w:val="000B5EC6"/>
    <w:rsid w:val="000D3B67"/>
    <w:rsid w:val="00101221"/>
    <w:rsid w:val="001020C7"/>
    <w:rsid w:val="001071C9"/>
    <w:rsid w:val="00120565"/>
    <w:rsid w:val="0012223A"/>
    <w:rsid w:val="00126B43"/>
    <w:rsid w:val="001417C3"/>
    <w:rsid w:val="001457FE"/>
    <w:rsid w:val="00146759"/>
    <w:rsid w:val="00147413"/>
    <w:rsid w:val="0015180C"/>
    <w:rsid w:val="001543C4"/>
    <w:rsid w:val="00155BC0"/>
    <w:rsid w:val="0016214C"/>
    <w:rsid w:val="00167345"/>
    <w:rsid w:val="00170BD0"/>
    <w:rsid w:val="00183D45"/>
    <w:rsid w:val="00190DF8"/>
    <w:rsid w:val="001B48BA"/>
    <w:rsid w:val="001C41F3"/>
    <w:rsid w:val="001D5002"/>
    <w:rsid w:val="001E595F"/>
    <w:rsid w:val="001E6879"/>
    <w:rsid w:val="001F4EE8"/>
    <w:rsid w:val="0021093D"/>
    <w:rsid w:val="0022371C"/>
    <w:rsid w:val="00227D85"/>
    <w:rsid w:val="00240681"/>
    <w:rsid w:val="002428F9"/>
    <w:rsid w:val="00247FFB"/>
    <w:rsid w:val="00276BC4"/>
    <w:rsid w:val="00290AFF"/>
    <w:rsid w:val="00295219"/>
    <w:rsid w:val="002956AA"/>
    <w:rsid w:val="002B6F33"/>
    <w:rsid w:val="002C29C5"/>
    <w:rsid w:val="002E25F4"/>
    <w:rsid w:val="002F077D"/>
    <w:rsid w:val="00303506"/>
    <w:rsid w:val="00306C89"/>
    <w:rsid w:val="003243FB"/>
    <w:rsid w:val="00352F07"/>
    <w:rsid w:val="00353E72"/>
    <w:rsid w:val="003554CC"/>
    <w:rsid w:val="003620BD"/>
    <w:rsid w:val="003663F2"/>
    <w:rsid w:val="00374475"/>
    <w:rsid w:val="00384194"/>
    <w:rsid w:val="00387A26"/>
    <w:rsid w:val="003A2FF3"/>
    <w:rsid w:val="003A7411"/>
    <w:rsid w:val="003B63FC"/>
    <w:rsid w:val="003D6110"/>
    <w:rsid w:val="004021E0"/>
    <w:rsid w:val="0040311F"/>
    <w:rsid w:val="004175CA"/>
    <w:rsid w:val="00426A4C"/>
    <w:rsid w:val="004406FF"/>
    <w:rsid w:val="00441E68"/>
    <w:rsid w:val="00443866"/>
    <w:rsid w:val="00452377"/>
    <w:rsid w:val="00452ACB"/>
    <w:rsid w:val="0045538E"/>
    <w:rsid w:val="00456B26"/>
    <w:rsid w:val="00463A6D"/>
    <w:rsid w:val="00465FCD"/>
    <w:rsid w:val="004670B9"/>
    <w:rsid w:val="00467394"/>
    <w:rsid w:val="004A2617"/>
    <w:rsid w:val="004A278E"/>
    <w:rsid w:val="004C1A8F"/>
    <w:rsid w:val="004C3D58"/>
    <w:rsid w:val="00543A62"/>
    <w:rsid w:val="0054566C"/>
    <w:rsid w:val="0056433E"/>
    <w:rsid w:val="00571D56"/>
    <w:rsid w:val="005771F1"/>
    <w:rsid w:val="00577B21"/>
    <w:rsid w:val="005A2064"/>
    <w:rsid w:val="005A2596"/>
    <w:rsid w:val="005A51D6"/>
    <w:rsid w:val="005A6B63"/>
    <w:rsid w:val="005A6DC1"/>
    <w:rsid w:val="005A75CC"/>
    <w:rsid w:val="005B644C"/>
    <w:rsid w:val="005C49FE"/>
    <w:rsid w:val="005D5D03"/>
    <w:rsid w:val="005D67C3"/>
    <w:rsid w:val="005D7CF6"/>
    <w:rsid w:val="005E7727"/>
    <w:rsid w:val="005F1D87"/>
    <w:rsid w:val="005F64CC"/>
    <w:rsid w:val="00634D05"/>
    <w:rsid w:val="006515AD"/>
    <w:rsid w:val="006617AF"/>
    <w:rsid w:val="0066418D"/>
    <w:rsid w:val="00667B74"/>
    <w:rsid w:val="00670FBD"/>
    <w:rsid w:val="006765DD"/>
    <w:rsid w:val="00682E44"/>
    <w:rsid w:val="006963D1"/>
    <w:rsid w:val="006A67DB"/>
    <w:rsid w:val="006B0D2C"/>
    <w:rsid w:val="006B0DB6"/>
    <w:rsid w:val="006B45A1"/>
    <w:rsid w:val="006B4E56"/>
    <w:rsid w:val="006E07AD"/>
    <w:rsid w:val="007001F9"/>
    <w:rsid w:val="0070174B"/>
    <w:rsid w:val="007256AE"/>
    <w:rsid w:val="00744381"/>
    <w:rsid w:val="0074580B"/>
    <w:rsid w:val="00787C40"/>
    <w:rsid w:val="00791986"/>
    <w:rsid w:val="007B3CA4"/>
    <w:rsid w:val="007C1D89"/>
    <w:rsid w:val="007C7F34"/>
    <w:rsid w:val="007C7FDF"/>
    <w:rsid w:val="007D22E4"/>
    <w:rsid w:val="007F0B52"/>
    <w:rsid w:val="007F5BEA"/>
    <w:rsid w:val="00806594"/>
    <w:rsid w:val="00837291"/>
    <w:rsid w:val="0084336D"/>
    <w:rsid w:val="0085200F"/>
    <w:rsid w:val="00853E2E"/>
    <w:rsid w:val="00854107"/>
    <w:rsid w:val="00875BF9"/>
    <w:rsid w:val="00885F2F"/>
    <w:rsid w:val="008A1B8E"/>
    <w:rsid w:val="008B74F3"/>
    <w:rsid w:val="008F0F64"/>
    <w:rsid w:val="008F1215"/>
    <w:rsid w:val="0091115A"/>
    <w:rsid w:val="0092283C"/>
    <w:rsid w:val="00923D22"/>
    <w:rsid w:val="00924DF7"/>
    <w:rsid w:val="00941C64"/>
    <w:rsid w:val="00956FBF"/>
    <w:rsid w:val="00965F4A"/>
    <w:rsid w:val="00974898"/>
    <w:rsid w:val="00985EBB"/>
    <w:rsid w:val="00992FE9"/>
    <w:rsid w:val="009A6E95"/>
    <w:rsid w:val="009B3BCC"/>
    <w:rsid w:val="009E3483"/>
    <w:rsid w:val="009E49C5"/>
    <w:rsid w:val="009E6719"/>
    <w:rsid w:val="009F28E6"/>
    <w:rsid w:val="009F6D28"/>
    <w:rsid w:val="00A0453B"/>
    <w:rsid w:val="00A2443B"/>
    <w:rsid w:val="00A33EEA"/>
    <w:rsid w:val="00A45578"/>
    <w:rsid w:val="00A46831"/>
    <w:rsid w:val="00A53F35"/>
    <w:rsid w:val="00A5510B"/>
    <w:rsid w:val="00A90505"/>
    <w:rsid w:val="00AA6E8B"/>
    <w:rsid w:val="00AA75F4"/>
    <w:rsid w:val="00AB5C8D"/>
    <w:rsid w:val="00AC2100"/>
    <w:rsid w:val="00AF286A"/>
    <w:rsid w:val="00AF2FFC"/>
    <w:rsid w:val="00AF373C"/>
    <w:rsid w:val="00AF475E"/>
    <w:rsid w:val="00AF5F27"/>
    <w:rsid w:val="00B13848"/>
    <w:rsid w:val="00B259AE"/>
    <w:rsid w:val="00B30AB8"/>
    <w:rsid w:val="00B378B6"/>
    <w:rsid w:val="00B520AF"/>
    <w:rsid w:val="00B52BA9"/>
    <w:rsid w:val="00B53574"/>
    <w:rsid w:val="00B573E9"/>
    <w:rsid w:val="00B6304B"/>
    <w:rsid w:val="00B64E74"/>
    <w:rsid w:val="00B8256F"/>
    <w:rsid w:val="00B860B0"/>
    <w:rsid w:val="00B86BFC"/>
    <w:rsid w:val="00BA6518"/>
    <w:rsid w:val="00BA737D"/>
    <w:rsid w:val="00BB310B"/>
    <w:rsid w:val="00BD53B4"/>
    <w:rsid w:val="00BE7896"/>
    <w:rsid w:val="00BF08CB"/>
    <w:rsid w:val="00C00674"/>
    <w:rsid w:val="00C01011"/>
    <w:rsid w:val="00C20CDF"/>
    <w:rsid w:val="00C21DED"/>
    <w:rsid w:val="00C31061"/>
    <w:rsid w:val="00C33491"/>
    <w:rsid w:val="00C34EE9"/>
    <w:rsid w:val="00C80C7E"/>
    <w:rsid w:val="00C87497"/>
    <w:rsid w:val="00CA06BD"/>
    <w:rsid w:val="00CA4B04"/>
    <w:rsid w:val="00CA70F7"/>
    <w:rsid w:val="00CE015F"/>
    <w:rsid w:val="00CE61B0"/>
    <w:rsid w:val="00CF71BF"/>
    <w:rsid w:val="00D00701"/>
    <w:rsid w:val="00D1147A"/>
    <w:rsid w:val="00D41E9A"/>
    <w:rsid w:val="00D61B2B"/>
    <w:rsid w:val="00D7340F"/>
    <w:rsid w:val="00D822ED"/>
    <w:rsid w:val="00DA7B61"/>
    <w:rsid w:val="00DB7B60"/>
    <w:rsid w:val="00DC332A"/>
    <w:rsid w:val="00DD0B80"/>
    <w:rsid w:val="00DD25A6"/>
    <w:rsid w:val="00DE5074"/>
    <w:rsid w:val="00DF1441"/>
    <w:rsid w:val="00DF4041"/>
    <w:rsid w:val="00DF608C"/>
    <w:rsid w:val="00E01992"/>
    <w:rsid w:val="00E20ED3"/>
    <w:rsid w:val="00E21A1E"/>
    <w:rsid w:val="00E23877"/>
    <w:rsid w:val="00E26781"/>
    <w:rsid w:val="00E34284"/>
    <w:rsid w:val="00E42D01"/>
    <w:rsid w:val="00E42FAB"/>
    <w:rsid w:val="00E4396B"/>
    <w:rsid w:val="00E5042B"/>
    <w:rsid w:val="00E639BE"/>
    <w:rsid w:val="00E71399"/>
    <w:rsid w:val="00E824B1"/>
    <w:rsid w:val="00E82D35"/>
    <w:rsid w:val="00E84371"/>
    <w:rsid w:val="00EA7702"/>
    <w:rsid w:val="00EB7E6B"/>
    <w:rsid w:val="00EC2055"/>
    <w:rsid w:val="00ED7A5F"/>
    <w:rsid w:val="00EF270F"/>
    <w:rsid w:val="00EF2AE2"/>
    <w:rsid w:val="00F10BEA"/>
    <w:rsid w:val="00F1524D"/>
    <w:rsid w:val="00F24A33"/>
    <w:rsid w:val="00F26ACC"/>
    <w:rsid w:val="00F27CD8"/>
    <w:rsid w:val="00F5304D"/>
    <w:rsid w:val="00F61E8E"/>
    <w:rsid w:val="00F62CEA"/>
    <w:rsid w:val="00F64146"/>
    <w:rsid w:val="00F75D4D"/>
    <w:rsid w:val="00F8734A"/>
    <w:rsid w:val="00F877B3"/>
    <w:rsid w:val="00FA62D6"/>
    <w:rsid w:val="00FB534D"/>
    <w:rsid w:val="00FC034D"/>
    <w:rsid w:val="00FD2C7F"/>
    <w:rsid w:val="00FE13D9"/>
    <w:rsid w:val="00FE1FA6"/>
    <w:rsid w:val="00FE322F"/>
    <w:rsid w:val="00FE3E23"/>
    <w:rsid w:val="00FF6F5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67C3"/>
    <w:rPr>
      <w:color w:val="0000FF" w:themeColor="hyperlink"/>
      <w:u w:val="single"/>
    </w:rPr>
  </w:style>
  <w:style w:type="paragraph" w:styleId="FootnoteText">
    <w:name w:val="footnote text"/>
    <w:basedOn w:val="Normal"/>
    <w:link w:val="FootnoteTextChar"/>
    <w:uiPriority w:val="99"/>
    <w:semiHidden/>
    <w:unhideWhenUsed/>
    <w:rsid w:val="00FE1F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FA6"/>
    <w:rPr>
      <w:sz w:val="20"/>
      <w:szCs w:val="20"/>
    </w:rPr>
  </w:style>
  <w:style w:type="character" w:styleId="FootnoteReference">
    <w:name w:val="footnote reference"/>
    <w:basedOn w:val="DefaultParagraphFont"/>
    <w:uiPriority w:val="99"/>
    <w:semiHidden/>
    <w:unhideWhenUsed/>
    <w:rsid w:val="00FE1FA6"/>
    <w:rPr>
      <w:vertAlign w:val="superscript"/>
    </w:rPr>
  </w:style>
  <w:style w:type="paragraph" w:styleId="ListParagraph">
    <w:name w:val="List Paragraph"/>
    <w:basedOn w:val="Normal"/>
    <w:uiPriority w:val="34"/>
    <w:qFormat/>
    <w:rsid w:val="00227D85"/>
    <w:pPr>
      <w:ind w:left="720"/>
      <w:contextualSpacing/>
    </w:pPr>
  </w:style>
  <w:style w:type="character" w:customStyle="1" w:styleId="style22">
    <w:name w:val="style22"/>
    <w:basedOn w:val="DefaultParagraphFont"/>
    <w:rsid w:val="00B52BA9"/>
  </w:style>
  <w:style w:type="character" w:customStyle="1" w:styleId="faqtext">
    <w:name w:val="faqtext"/>
    <w:basedOn w:val="DefaultParagraphFont"/>
    <w:rsid w:val="00C31061"/>
  </w:style>
  <w:style w:type="character" w:styleId="FollowedHyperlink">
    <w:name w:val="FollowedHyperlink"/>
    <w:basedOn w:val="DefaultParagraphFont"/>
    <w:uiPriority w:val="99"/>
    <w:semiHidden/>
    <w:unhideWhenUsed/>
    <w:rsid w:val="007B3CA4"/>
    <w:rPr>
      <w:color w:val="800080" w:themeColor="followedHyperlink"/>
      <w:u w:val="single"/>
    </w:rPr>
  </w:style>
  <w:style w:type="paragraph" w:styleId="Header">
    <w:name w:val="header"/>
    <w:basedOn w:val="Normal"/>
    <w:link w:val="HeaderChar"/>
    <w:uiPriority w:val="99"/>
    <w:unhideWhenUsed/>
    <w:rsid w:val="00D82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2ED"/>
  </w:style>
  <w:style w:type="paragraph" w:styleId="Footer">
    <w:name w:val="footer"/>
    <w:basedOn w:val="Normal"/>
    <w:link w:val="FooterChar"/>
    <w:uiPriority w:val="99"/>
    <w:unhideWhenUsed/>
    <w:rsid w:val="00D82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2ED"/>
  </w:style>
  <w:style w:type="paragraph" w:styleId="BalloonText">
    <w:name w:val="Balloon Text"/>
    <w:basedOn w:val="Normal"/>
    <w:link w:val="BalloonTextChar"/>
    <w:uiPriority w:val="99"/>
    <w:semiHidden/>
    <w:unhideWhenUsed/>
    <w:rsid w:val="00D82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2E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67C3"/>
    <w:rPr>
      <w:color w:val="0000FF" w:themeColor="hyperlink"/>
      <w:u w:val="single"/>
    </w:rPr>
  </w:style>
  <w:style w:type="paragraph" w:styleId="FootnoteText">
    <w:name w:val="footnote text"/>
    <w:basedOn w:val="Normal"/>
    <w:link w:val="FootnoteTextChar"/>
    <w:uiPriority w:val="99"/>
    <w:semiHidden/>
    <w:unhideWhenUsed/>
    <w:rsid w:val="00FE1F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FA6"/>
    <w:rPr>
      <w:sz w:val="20"/>
      <w:szCs w:val="20"/>
    </w:rPr>
  </w:style>
  <w:style w:type="character" w:styleId="FootnoteReference">
    <w:name w:val="footnote reference"/>
    <w:basedOn w:val="DefaultParagraphFont"/>
    <w:uiPriority w:val="99"/>
    <w:semiHidden/>
    <w:unhideWhenUsed/>
    <w:rsid w:val="00FE1FA6"/>
    <w:rPr>
      <w:vertAlign w:val="superscript"/>
    </w:rPr>
  </w:style>
  <w:style w:type="paragraph" w:styleId="ListParagraph">
    <w:name w:val="List Paragraph"/>
    <w:basedOn w:val="Normal"/>
    <w:uiPriority w:val="34"/>
    <w:qFormat/>
    <w:rsid w:val="00227D85"/>
    <w:pPr>
      <w:ind w:left="720"/>
      <w:contextualSpacing/>
    </w:pPr>
  </w:style>
  <w:style w:type="character" w:customStyle="1" w:styleId="style22">
    <w:name w:val="style22"/>
    <w:basedOn w:val="DefaultParagraphFont"/>
    <w:rsid w:val="00B52BA9"/>
  </w:style>
  <w:style w:type="character" w:customStyle="1" w:styleId="faqtext">
    <w:name w:val="faqtext"/>
    <w:basedOn w:val="DefaultParagraphFont"/>
    <w:rsid w:val="00C31061"/>
  </w:style>
  <w:style w:type="character" w:styleId="FollowedHyperlink">
    <w:name w:val="FollowedHyperlink"/>
    <w:basedOn w:val="DefaultParagraphFont"/>
    <w:uiPriority w:val="99"/>
    <w:semiHidden/>
    <w:unhideWhenUsed/>
    <w:rsid w:val="007B3CA4"/>
    <w:rPr>
      <w:color w:val="800080" w:themeColor="followedHyperlink"/>
      <w:u w:val="single"/>
    </w:rPr>
  </w:style>
  <w:style w:type="paragraph" w:styleId="Header">
    <w:name w:val="header"/>
    <w:basedOn w:val="Normal"/>
    <w:link w:val="HeaderChar"/>
    <w:uiPriority w:val="99"/>
    <w:unhideWhenUsed/>
    <w:rsid w:val="00D82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2ED"/>
  </w:style>
  <w:style w:type="paragraph" w:styleId="Footer">
    <w:name w:val="footer"/>
    <w:basedOn w:val="Normal"/>
    <w:link w:val="FooterChar"/>
    <w:uiPriority w:val="99"/>
    <w:unhideWhenUsed/>
    <w:rsid w:val="00D82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2ED"/>
  </w:style>
  <w:style w:type="paragraph" w:styleId="BalloonText">
    <w:name w:val="Balloon Text"/>
    <w:basedOn w:val="Normal"/>
    <w:link w:val="BalloonTextChar"/>
    <w:uiPriority w:val="99"/>
    <w:semiHidden/>
    <w:unhideWhenUsed/>
    <w:rsid w:val="00D82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thebookseller.com/news/american-library-association-attacks-hc-e-lending-policy.html" TargetMode="External"/><Relationship Id="rId14" Type="http://schemas.openxmlformats.org/officeDocument/2006/relationships/hyperlink" Target="http://www.overdrive.com/News/OverDrive-and-Amazon-launch-Kindle-compatibility-with-Library-eBooks/" TargetMode="External"/><Relationship Id="rId15" Type="http://schemas.openxmlformats.org/officeDocument/2006/relationships/hyperlink" Target="http://www.epubbooks.com/about" TargetMode="External"/><Relationship Id="rId16" Type="http://schemas.openxmlformats.org/officeDocument/2006/relationships/hyperlink" Target="http://www.kobobooks.com/free_ebooks" TargetMode="External"/><Relationship Id="rId17" Type="http://schemas.openxmlformats.org/officeDocument/2006/relationships/hyperlink" Target="http://www.overdrive.com/Files/Publications/DLR.pdf" TargetMode="External"/><Relationship Id="rId18" Type="http://schemas.openxmlformats.org/officeDocument/2006/relationships/hyperlink" Target="http://overdriveblogs.com/library/2012/09/14/hachette-book-group%E2%80%99s-new-library-ebook-pricing/" TargetMode="External"/><Relationship Id="rId19" Type="http://schemas.openxmlformats.org/officeDocument/2006/relationships/hyperlink" Target="http://sfpl.org/index.php?pg=2000347001" TargetMode="External"/><Relationship Id="rId63" Type="http://schemas.openxmlformats.org/officeDocument/2006/relationships/hyperlink" Target="http://dp.la/files/2012/04/DPLA-concept-note-032812-draft-to-SC-1.pdf" TargetMode="External"/><Relationship Id="rId64" Type="http://schemas.openxmlformats.org/officeDocument/2006/relationships/hyperlink" Target="http://archive.org/about/faqs.php" TargetMode="External"/><Relationship Id="rId65" Type="http://schemas.openxmlformats.org/officeDocument/2006/relationships/hyperlink" Target="http://archive.org/details/devisesetembleme00lafeu" TargetMode="External"/><Relationship Id="rId66" Type="http://schemas.openxmlformats.org/officeDocument/2006/relationships/hyperlink" Target="http://www.hathitrust.org/about" TargetMode="External"/><Relationship Id="rId67" Type="http://schemas.openxmlformats.org/officeDocument/2006/relationships/hyperlink" Target="http://www.hathitrust.org/mission_goals" TargetMode="External"/><Relationship Id="rId68" Type="http://schemas.openxmlformats.org/officeDocument/2006/relationships/hyperlink" Target="http://www.hathitrust.org/documents/HathiTrust-Overview-Full.pdf" TargetMode="External"/><Relationship Id="rId69" Type="http://schemas.openxmlformats.org/officeDocument/2006/relationships/hyperlink" Target="http://www.hathitrust.org/privacy" TargetMode="External"/><Relationship Id="rId50" Type="http://schemas.openxmlformats.org/officeDocument/2006/relationships/hyperlink" Target="http://www.24symbols.com/docs/FAQ24symbols_en.pdf" TargetMode="External"/><Relationship Id="rId51" Type="http://schemas.openxmlformats.org/officeDocument/2006/relationships/hyperlink" Target="http://www.amazon.com/gp/feature.html/?docId=1000739811" TargetMode="External"/><Relationship Id="rId52" Type="http://schemas.openxmlformats.org/officeDocument/2006/relationships/hyperlink" Target="http://www.amazon.com/gp/help/customer/display.html?nodeId=200549320" TargetMode="External"/><Relationship Id="rId53" Type="http://schemas.openxmlformats.org/officeDocument/2006/relationships/hyperlink" Target="http://www.brainhive.com/Pages/How-It-Works.aspx" TargetMode="External"/><Relationship Id="rId54" Type="http://schemas.openxmlformats.org/officeDocument/2006/relationships/hyperlink" Target="http://www.brainhive.com/Pages/FAQ.aspx" TargetMode="External"/><Relationship Id="rId55" Type="http://schemas.openxmlformats.org/officeDocument/2006/relationships/hyperlink" Target="http://www.brainhive.com/Pages/Privacy-Policy.aspx" TargetMode="External"/><Relationship Id="rId56" Type="http://schemas.openxmlformats.org/officeDocument/2006/relationships/hyperlink" Target="http://douglascountylibraries.org/content/ebooks-and-DCL" TargetMode="External"/><Relationship Id="rId57" Type="http://schemas.openxmlformats.org/officeDocument/2006/relationships/hyperlink" Target="http://blogs.publishersweekly.com/blogs/PWxyz/2012/09/12/scaling-up-doing-it-for-ourselves/" TargetMode="External"/><Relationship Id="rId58" Type="http://schemas.openxmlformats.org/officeDocument/2006/relationships/hyperlink" Target="http://califa.org/about.php" TargetMode="External"/><Relationship Id="rId59" Type="http://schemas.openxmlformats.org/officeDocument/2006/relationships/hyperlink" Target="http://califa.org/vendors.php" TargetMode="External"/><Relationship Id="rId40" Type="http://schemas.openxmlformats.org/officeDocument/2006/relationships/hyperlink" Target="https://www.createspace.com/Services/KindleReadyFileConversion.jsp" TargetMode="External"/><Relationship Id="rId41" Type="http://schemas.openxmlformats.org/officeDocument/2006/relationships/hyperlink" Target="https://kdp.amazon.com/self-publishing/help?topicId=A6KILDRNSCOBA" TargetMode="External"/><Relationship Id="rId42" Type="http://schemas.openxmlformats.org/officeDocument/2006/relationships/hyperlink" Target="https://www.createspace.com/Products/Book/" TargetMode="External"/><Relationship Id="rId43" Type="http://schemas.openxmlformats.org/officeDocument/2006/relationships/hyperlink" Target="https://kdp.amazon.com/self-publishing/KDPSelect" TargetMode="External"/><Relationship Id="rId44" Type="http://schemas.openxmlformats.org/officeDocument/2006/relationships/hyperlink" Target="http://www.amazon.com/gp/feature.html/?docId=1000739811" TargetMode="External"/><Relationship Id="rId45" Type="http://schemas.openxmlformats.org/officeDocument/2006/relationships/hyperlink" Target="https://kdp.amazon.com/self-publishing/help?topicId=A29FL26OKE7R7B" TargetMode="External"/><Relationship Id="rId46" Type="http://schemas.openxmlformats.org/officeDocument/2006/relationships/hyperlink" Target="http://www.mediabistro.com/So-What-Do-You-Do-Amanda-Hocking-Author-and-Self-Publishing-Powerhouse-a11476.html" TargetMode="External"/><Relationship Id="rId47" Type="http://schemas.openxmlformats.org/officeDocument/2006/relationships/hyperlink" Target="http://us.macmillan.com/splash/academic/index.html" TargetMode="External"/><Relationship Id="rId48" Type="http://schemas.openxmlformats.org/officeDocument/2006/relationships/hyperlink" Target="http://www.digitalbookworld.com/2012/bilbary-takes-next-steps-in-turning-libraries-into-sales-channels/" TargetMode="External"/><Relationship Id="rId49" Type="http://schemas.openxmlformats.org/officeDocument/2006/relationships/hyperlink" Target="http://www.24symbols.com/docs/FAQ24symbols_en.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igitalbookworld.com/2012/hachette-to-raise-e-book-prices-to-overdrive-library-customers-average-of-220/" TargetMode="External"/><Relationship Id="rId30" Type="http://schemas.openxmlformats.org/officeDocument/2006/relationships/hyperlink" Target="http://www.apabi.cn/English/down.html" TargetMode="External"/><Relationship Id="rId31" Type="http://schemas.openxmlformats.org/officeDocument/2006/relationships/hyperlink" Target="http://ebscohost.com/about-us" TargetMode="External"/><Relationship Id="rId32" Type="http://schemas.openxmlformats.org/officeDocument/2006/relationships/hyperlink" Target="http://www.ebscohost.com/ebooks/acquisition-options" TargetMode="External"/><Relationship Id="rId33" Type="http://schemas.openxmlformats.org/officeDocument/2006/relationships/hyperlink" Target="http://www.ebscohost.com/ebooks/acquisition-options" TargetMode="External"/><Relationship Id="rId34" Type="http://schemas.openxmlformats.org/officeDocument/2006/relationships/hyperlink" Target="http://www2.ebsco.com/en-us/app/Pages/PrivacyPolicy.aspx" TargetMode="External"/><Relationship Id="rId35" Type="http://schemas.openxmlformats.org/officeDocument/2006/relationships/hyperlink" Target="http://www.thebookseller.com/news/pottermore-and-overdrive-link-potter-library-e-book-distribution.html" TargetMode="External"/><Relationship Id="rId36" Type="http://schemas.openxmlformats.org/officeDocument/2006/relationships/hyperlink" Target="http://www.overdrive.com/privacypolicy.aspx" TargetMode="External"/><Relationship Id="rId37" Type="http://schemas.openxmlformats.org/officeDocument/2006/relationships/hyperlink" Target="http://www.smashwords.com/about" TargetMode="External"/><Relationship Id="rId38" Type="http://schemas.openxmlformats.org/officeDocument/2006/relationships/hyperlink" Target="http://blog.smashwords.com/2012/08/new-smashwords-direct-enables-libraries.html" TargetMode="External"/><Relationship Id="rId39" Type="http://schemas.openxmlformats.org/officeDocument/2006/relationships/hyperlink" Target="https://www.createspace.com/" TargetMode="External"/><Relationship Id="rId70" Type="http://schemas.openxmlformats.org/officeDocument/2006/relationships/hyperlink" Target="http://books.google.com/intl/en/googlebooks/screenshots.html" TargetMode="External"/><Relationship Id="rId71" Type="http://schemas.openxmlformats.org/officeDocument/2006/relationships/hyperlink" Target="https://itunes.apple.com/gb/app/ibooks/id364709193?mt=8" TargetMode="External"/><Relationship Id="rId72" Type="http://schemas.openxmlformats.org/officeDocument/2006/relationships/hyperlink" Target="http://www.gutenberg.org/wiki/Gutenberg:MobileReader_Devices_How-To" TargetMode="External"/><Relationship Id="rId20" Type="http://schemas.openxmlformats.org/officeDocument/2006/relationships/hyperlink" Target="http://www.overdrive.com/privacypolicy.aspx" TargetMode="External"/><Relationship Id="rId21" Type="http://schemas.openxmlformats.org/officeDocument/2006/relationships/hyperlink" Target="http://multimedia.3m.com/mws/mediawebserver?mwsId=66666UF6EVsSyXTtOxT6NxTaEVtQEVs6EVs6EVs6E666666--&amp;fn=3M_CloudLibrary_Brochure_Web.pdf" TargetMode="External"/><Relationship Id="rId22" Type="http://schemas.openxmlformats.org/officeDocument/2006/relationships/hyperlink" Target="http://multimedia.3m.com/mws/mediawebserver?mwsId=SSSSSufSevTsZxtUo8_emYtBevUqevTSevTSevTSeSSSSSS--&amp;fn=Cloud%20Makes%20Login%20Simple%20.pdf" TargetMode="External"/><Relationship Id="rId23" Type="http://schemas.openxmlformats.org/officeDocument/2006/relationships/hyperlink" Target="http://www.myilibrary.com/" TargetMode="External"/><Relationship Id="rId24" Type="http://schemas.openxmlformats.org/officeDocument/2006/relationships/hyperlink" Target="http://www.myilibrary.com/Help.aspx" TargetMode="External"/><Relationship Id="rId25" Type="http://schemas.openxmlformats.org/officeDocument/2006/relationships/hyperlink" Target="http://www.baker-taylor.com/pdfs/FAQ-Axis360.pdf" TargetMode="External"/><Relationship Id="rId26" Type="http://schemas.openxmlformats.org/officeDocument/2006/relationships/hyperlink" Target="http://www.baker-taylor.com/pdfs/FAQ-Axis360.pdf" TargetMode="External"/><Relationship Id="rId27" Type="http://schemas.openxmlformats.org/officeDocument/2006/relationships/hyperlink" Target="http://site.ebrary.com/lib/publiclibrarytitles/home.action" TargetMode="External"/><Relationship Id="rId28" Type="http://schemas.openxmlformats.org/officeDocument/2006/relationships/hyperlink" Target="http://www.proquest.com/en-US/site/privacy.shtml" TargetMode="External"/><Relationship Id="rId29" Type="http://schemas.openxmlformats.org/officeDocument/2006/relationships/hyperlink" Target="http://www.apabi.cn/English/product04.html" TargetMode="External"/><Relationship Id="rId73" Type="http://schemas.openxmlformats.org/officeDocument/2006/relationships/header" Target="header1.xml"/><Relationship Id="rId74" Type="http://schemas.openxmlformats.org/officeDocument/2006/relationships/footer" Target="footer1.xml"/><Relationship Id="rId75" Type="http://schemas.openxmlformats.org/officeDocument/2006/relationships/fontTable" Target="fontTable.xml"/><Relationship Id="rId76" Type="http://schemas.openxmlformats.org/officeDocument/2006/relationships/theme" Target="theme/theme1.xml"/><Relationship Id="rId60" Type="http://schemas.openxmlformats.org/officeDocument/2006/relationships/hyperlink" Target="http://califa.org/vendor_faqs.php" TargetMode="External"/><Relationship Id="rId61" Type="http://schemas.openxmlformats.org/officeDocument/2006/relationships/hyperlink" Target="http://califa.org/vendors.php" TargetMode="External"/><Relationship Id="rId62" Type="http://schemas.openxmlformats.org/officeDocument/2006/relationships/hyperlink" Target="http://dp.la/about/" TargetMode="External"/><Relationship Id="rId10" Type="http://schemas.openxmlformats.org/officeDocument/2006/relationships/hyperlink" Target="http://www.thedigitalshift.com/2012/03/ebooks/librarians-feel-sticker-shock-as-price-for-random-house-ebooks-rise-as-much-as-300-percent/" TargetMode="External"/><Relationship Id="rId11" Type="http://schemas.openxmlformats.org/officeDocument/2006/relationships/hyperlink" Target="http://www.publishersweekly.com/pw/by-topic/industry-news/trade-shows-events/article/52844-ala-report-2012.html" TargetMode="External"/><Relationship Id="rId12" Type="http://schemas.openxmlformats.org/officeDocument/2006/relationships/hyperlink" Target="http://www.palgraveconnect.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2ECFD-2EC8-C649-A172-23895E02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6387</Words>
  <Characters>37812</Characters>
  <Application>Microsoft Macintosh Word</Application>
  <DocSecurity>0</DocSecurity>
  <Lines>741</Lines>
  <Paragraphs>285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Louis</cp:lastModifiedBy>
  <cp:revision>2</cp:revision>
  <dcterms:created xsi:type="dcterms:W3CDTF">2013-02-06T16:06:00Z</dcterms:created>
  <dcterms:modified xsi:type="dcterms:W3CDTF">2013-02-06T16:06:00Z</dcterms:modified>
</cp:coreProperties>
</file>