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vertAnchor="text" w:horzAnchor="margin" w:tblpY="976"/>
        <w:tblW w:w="14746" w:type="dxa"/>
        <w:tblLook w:val="04A0" w:firstRow="1" w:lastRow="0" w:firstColumn="1" w:lastColumn="0" w:noHBand="0" w:noVBand="1"/>
      </w:tblPr>
      <w:tblGrid>
        <w:gridCol w:w="1015"/>
        <w:gridCol w:w="8429"/>
        <w:gridCol w:w="3153"/>
        <w:gridCol w:w="2149"/>
      </w:tblGrid>
      <w:tr w:rsidR="00E437C6" w14:paraId="5B0E92F2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4472C4" w:themeFill="accent1"/>
          </w:tcPr>
          <w:p w14:paraId="64278462" w14:textId="77777777" w:rsidR="00E437C6" w:rsidRPr="004523EB" w:rsidRDefault="00E437C6" w:rsidP="00700B3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356FA0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Focus Area 1</w:t>
            </w:r>
          </w:p>
        </w:tc>
      </w:tr>
      <w:tr w:rsidR="00E437C6" w14:paraId="5226E100" w14:textId="77777777" w:rsidTr="00700B30">
        <w:trPr>
          <w:trHeight w:val="113"/>
        </w:trPr>
        <w:tc>
          <w:tcPr>
            <w:tcW w:w="14746" w:type="dxa"/>
            <w:gridSpan w:val="4"/>
            <w:shd w:val="clear" w:color="auto" w:fill="FFFFFF" w:themeFill="background1"/>
          </w:tcPr>
          <w:p w14:paraId="74112E37" w14:textId="5787BAE3" w:rsidR="00E437C6" w:rsidRPr="00E437C6" w:rsidRDefault="00E437C6" w:rsidP="000F6B9E">
            <w:pPr>
              <w:spacing w:before="120" w:after="120" w:line="240" w:lineRule="auto"/>
              <w:rPr>
                <w:color w:val="FFFFFF" w:themeColor="background1"/>
                <w:sz w:val="24"/>
              </w:rPr>
            </w:pPr>
            <w:r w:rsidRPr="00E437C6">
              <w:rPr>
                <w:bCs/>
                <w:iCs/>
                <w:sz w:val="20"/>
                <w:szCs w:val="20"/>
              </w:rPr>
              <w:t>Advocacy on the importance and role</w:t>
            </w:r>
            <w:bookmarkStart w:id="0" w:name="_GoBack"/>
            <w:bookmarkEnd w:id="0"/>
            <w:r w:rsidRPr="00E437C6">
              <w:rPr>
                <w:bCs/>
                <w:iCs/>
                <w:sz w:val="20"/>
                <w:szCs w:val="20"/>
              </w:rPr>
              <w:t xml:space="preserve"> of libraries worldwide</w:t>
            </w:r>
            <w:r w:rsidRPr="00E437C6">
              <w:rPr>
                <w:rStyle w:val="Fett"/>
                <w:rFonts w:ascii="Arial" w:hAnsi="Arial" w:cs="Arial"/>
                <w:color w:val="002D19"/>
                <w:bdr w:val="none" w:sz="0" w:space="0" w:color="auto" w:frame="1"/>
              </w:rPr>
              <w:t xml:space="preserve"> </w:t>
            </w:r>
          </w:p>
        </w:tc>
      </w:tr>
      <w:tr w:rsidR="00E437C6" w14:paraId="6C5AF4A2" w14:textId="77777777" w:rsidTr="00700B30">
        <w:trPr>
          <w:trHeight w:val="113"/>
        </w:trPr>
        <w:tc>
          <w:tcPr>
            <w:tcW w:w="14746" w:type="dxa"/>
            <w:gridSpan w:val="4"/>
            <w:shd w:val="clear" w:color="auto" w:fill="4472C4" w:themeFill="accent1"/>
          </w:tcPr>
          <w:p w14:paraId="3892A1EE" w14:textId="77777777" w:rsidR="00E437C6" w:rsidRPr="007D54C6" w:rsidRDefault="00E437C6" w:rsidP="00700B30">
            <w:pPr>
              <w:rPr>
                <w:rFonts w:cstheme="minorHAnsi"/>
                <w:color w:val="FFFFFF" w:themeColor="background1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IFLA Strategic Direction</w:t>
            </w:r>
          </w:p>
        </w:tc>
      </w:tr>
      <w:tr w:rsidR="00E437C6" w14:paraId="0E1157C9" w14:textId="77777777" w:rsidTr="00700B30">
        <w:trPr>
          <w:trHeight w:val="113"/>
        </w:trPr>
        <w:tc>
          <w:tcPr>
            <w:tcW w:w="14746" w:type="dxa"/>
            <w:gridSpan w:val="4"/>
            <w:shd w:val="clear" w:color="auto" w:fill="FFFFFF" w:themeFill="background1"/>
          </w:tcPr>
          <w:p w14:paraId="463583E2" w14:textId="0702A6CD" w:rsidR="00E437C6" w:rsidRPr="00E437C6" w:rsidRDefault="000F6B9E" w:rsidP="000F6B9E">
            <w:pPr>
              <w:spacing w:before="120" w:after="12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 S</w:t>
            </w:r>
            <w:r w:rsidRPr="00E437C6">
              <w:rPr>
                <w:bCs/>
                <w:iCs/>
                <w:sz w:val="20"/>
                <w:szCs w:val="20"/>
              </w:rPr>
              <w:t>trengthen the global voice of libraries</w:t>
            </w:r>
          </w:p>
        </w:tc>
      </w:tr>
      <w:tr w:rsidR="00E437C6" w14:paraId="17F74433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4472C4" w:themeFill="accent1"/>
          </w:tcPr>
          <w:p w14:paraId="4A6175F6" w14:textId="77777777" w:rsidR="00E437C6" w:rsidRPr="00356FA0" w:rsidRDefault="00E437C6" w:rsidP="00700B30">
            <w:pPr>
              <w:rPr>
                <w:b/>
                <w:color w:val="FFFFFF" w:themeColor="background1"/>
                <w:sz w:val="24"/>
              </w:rPr>
            </w:pPr>
            <w:r w:rsidRPr="00356FA0">
              <w:rPr>
                <w:b/>
                <w:color w:val="FFFFFF" w:themeColor="background1"/>
                <w:sz w:val="24"/>
              </w:rPr>
              <w:t>Key Initiativ</w:t>
            </w:r>
            <w:r>
              <w:rPr>
                <w:b/>
                <w:color w:val="FFFFFF" w:themeColor="background1"/>
                <w:sz w:val="24"/>
              </w:rPr>
              <w:t>es</w:t>
            </w:r>
          </w:p>
        </w:tc>
      </w:tr>
      <w:tr w:rsidR="00E437C6" w14:paraId="514BDD14" w14:textId="77777777" w:rsidTr="00700B30">
        <w:trPr>
          <w:trHeight w:val="567"/>
        </w:trPr>
        <w:tc>
          <w:tcPr>
            <w:tcW w:w="1015" w:type="dxa"/>
            <w:shd w:val="clear" w:color="auto" w:fill="FFFFFF" w:themeFill="background1"/>
          </w:tcPr>
          <w:p w14:paraId="0400063D" w14:textId="77777777" w:rsidR="00E437C6" w:rsidRPr="000F6B9E" w:rsidRDefault="00E437C6" w:rsidP="000F6B9E">
            <w:pPr>
              <w:spacing w:before="120" w:after="120" w:line="240" w:lineRule="auto"/>
              <w:rPr>
                <w:bCs/>
                <w:iCs/>
                <w:sz w:val="20"/>
                <w:szCs w:val="20"/>
              </w:rPr>
            </w:pPr>
            <w:r w:rsidRPr="000F6B9E">
              <w:rPr>
                <w:bCs/>
                <w:iCs/>
                <w:sz w:val="20"/>
                <w:szCs w:val="20"/>
              </w:rPr>
              <w:t>1.3 </w:t>
            </w:r>
          </w:p>
        </w:tc>
        <w:tc>
          <w:tcPr>
            <w:tcW w:w="13731" w:type="dxa"/>
            <w:gridSpan w:val="3"/>
            <w:shd w:val="clear" w:color="auto" w:fill="FFFFFF" w:themeFill="background1"/>
          </w:tcPr>
          <w:p w14:paraId="0FFBFDFF" w14:textId="77777777" w:rsidR="00E437C6" w:rsidRPr="00E437C6" w:rsidRDefault="00E437C6" w:rsidP="000F6B9E">
            <w:pPr>
              <w:spacing w:before="120" w:after="120" w:line="240" w:lineRule="auto"/>
              <w:rPr>
                <w:bCs/>
                <w:iCs/>
                <w:sz w:val="20"/>
                <w:szCs w:val="20"/>
              </w:rPr>
            </w:pPr>
            <w:r w:rsidRPr="000F6B9E">
              <w:rPr>
                <w:bCs/>
                <w:iCs/>
                <w:sz w:val="20"/>
                <w:szCs w:val="20"/>
              </w:rPr>
              <w:t>Work with library associations and libraries to identify key legal and funding challenges to their work, and advocate for action   </w:t>
            </w:r>
          </w:p>
        </w:tc>
      </w:tr>
      <w:tr w:rsidR="00E437C6" w14:paraId="476E7569" w14:textId="77777777" w:rsidTr="00700B30">
        <w:trPr>
          <w:trHeight w:val="567"/>
        </w:trPr>
        <w:tc>
          <w:tcPr>
            <w:tcW w:w="1015" w:type="dxa"/>
            <w:shd w:val="clear" w:color="auto" w:fill="4472C4" w:themeFill="accent1"/>
          </w:tcPr>
          <w:p w14:paraId="666D2001" w14:textId="77777777" w:rsidR="00E437C6" w:rsidRPr="007D54C6" w:rsidRDefault="00E437C6" w:rsidP="00700B3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Funding Needed</w:t>
            </w:r>
          </w:p>
        </w:tc>
        <w:tc>
          <w:tcPr>
            <w:tcW w:w="8429" w:type="dxa"/>
            <w:shd w:val="clear" w:color="auto" w:fill="4472C4" w:themeFill="accent1"/>
          </w:tcPr>
          <w:p w14:paraId="0371BB1B" w14:textId="77777777" w:rsidR="00E437C6" w:rsidRPr="007D54C6" w:rsidRDefault="00E437C6" w:rsidP="00700B3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Projects/Activities</w:t>
            </w:r>
          </w:p>
        </w:tc>
        <w:tc>
          <w:tcPr>
            <w:tcW w:w="3153" w:type="dxa"/>
            <w:shd w:val="clear" w:color="auto" w:fill="4472C4" w:themeFill="accent1"/>
          </w:tcPr>
          <w:p w14:paraId="3D23AE23" w14:textId="77777777" w:rsidR="00E437C6" w:rsidRPr="007D54C6" w:rsidRDefault="00E437C6" w:rsidP="00700B3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Tasks &amp; Responsibility</w:t>
            </w:r>
          </w:p>
        </w:tc>
        <w:tc>
          <w:tcPr>
            <w:tcW w:w="2149" w:type="dxa"/>
            <w:shd w:val="clear" w:color="auto" w:fill="4472C4" w:themeFill="accent1"/>
          </w:tcPr>
          <w:p w14:paraId="1CDC3874" w14:textId="77777777" w:rsidR="00E437C6" w:rsidRPr="007D54C6" w:rsidRDefault="00E437C6" w:rsidP="00700B3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Timeframe</w:t>
            </w:r>
          </w:p>
        </w:tc>
      </w:tr>
      <w:tr w:rsidR="00E437C6" w14:paraId="0E4D1071" w14:textId="77777777" w:rsidTr="00700B30">
        <w:trPr>
          <w:trHeight w:val="567"/>
        </w:trPr>
        <w:sdt>
          <w:sdtPr>
            <w:rPr>
              <w:rFonts w:ascii="MS Gothic" w:eastAsia="MS Gothic" w:hAnsi="MS Gothic"/>
              <w:b/>
            </w:rPr>
            <w:id w:val="-178209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14:paraId="739B0A9E" w14:textId="77777777" w:rsidR="00E437C6" w:rsidRPr="00E862E3" w:rsidRDefault="00E437C6" w:rsidP="00700B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29" w:type="dxa"/>
          </w:tcPr>
          <w:p w14:paraId="1DF3488F" w14:textId="77777777" w:rsidR="00E437C6" w:rsidRPr="000F6B9E" w:rsidRDefault="00E437C6" w:rsidP="000F6B9E">
            <w:pPr>
              <w:spacing w:before="120" w:after="120" w:line="240" w:lineRule="auto"/>
              <w:rPr>
                <w:b/>
                <w:iCs/>
                <w:sz w:val="20"/>
                <w:szCs w:val="20"/>
              </w:rPr>
            </w:pPr>
            <w:r w:rsidRPr="00E437C6">
              <w:rPr>
                <w:bCs/>
                <w:iCs/>
                <w:sz w:val="20"/>
                <w:szCs w:val="20"/>
              </w:rPr>
              <w:t>Encourage present and past MLAS SC members to impulse the creation of the “Country Profile” (CP) of their respective country in the Library Map of the World (LMW).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437C6">
              <w:rPr>
                <w:bCs/>
                <w:iCs/>
                <w:sz w:val="20"/>
                <w:szCs w:val="20"/>
              </w:rPr>
              <w:t xml:space="preserve">Goal: 30 CP </w:t>
            </w:r>
            <w:r>
              <w:rPr>
                <w:bCs/>
                <w:iCs/>
                <w:sz w:val="20"/>
                <w:szCs w:val="20"/>
              </w:rPr>
              <w:t>till</w:t>
            </w:r>
            <w:r w:rsidRPr="00E437C6">
              <w:rPr>
                <w:bCs/>
                <w:iCs/>
                <w:sz w:val="20"/>
                <w:szCs w:val="20"/>
              </w:rPr>
              <w:t xml:space="preserve"> August 2020</w:t>
            </w:r>
          </w:p>
        </w:tc>
        <w:tc>
          <w:tcPr>
            <w:tcW w:w="3153" w:type="dxa"/>
          </w:tcPr>
          <w:p w14:paraId="193364DA" w14:textId="77777777" w:rsidR="00E437C6" w:rsidRPr="000F6B9E" w:rsidRDefault="00E437C6" w:rsidP="000F6B9E">
            <w:pPr>
              <w:spacing w:before="120" w:after="120" w:line="240" w:lineRule="auto"/>
              <w:rPr>
                <w:bCs/>
                <w:iCs/>
                <w:sz w:val="20"/>
                <w:szCs w:val="20"/>
              </w:rPr>
            </w:pPr>
            <w:r w:rsidRPr="000F6B9E">
              <w:rPr>
                <w:bCs/>
                <w:iCs/>
                <w:sz w:val="20"/>
                <w:szCs w:val="20"/>
              </w:rPr>
              <w:t>MLAS SC members</w:t>
            </w:r>
          </w:p>
        </w:tc>
        <w:tc>
          <w:tcPr>
            <w:tcW w:w="2149" w:type="dxa"/>
          </w:tcPr>
          <w:p w14:paraId="63B0BCEF" w14:textId="77777777" w:rsidR="00E437C6" w:rsidRPr="000F6B9E" w:rsidRDefault="00E437C6" w:rsidP="000F6B9E">
            <w:pPr>
              <w:spacing w:before="120" w:after="120" w:line="240" w:lineRule="auto"/>
              <w:rPr>
                <w:bCs/>
                <w:iCs/>
                <w:sz w:val="20"/>
                <w:szCs w:val="20"/>
              </w:rPr>
            </w:pPr>
            <w:r w:rsidRPr="000F6B9E">
              <w:rPr>
                <w:bCs/>
                <w:iCs/>
                <w:sz w:val="20"/>
                <w:szCs w:val="20"/>
              </w:rPr>
              <w:t>August 2020</w:t>
            </w:r>
          </w:p>
        </w:tc>
      </w:tr>
      <w:tr w:rsidR="00E437C6" w14:paraId="6BD204BC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4472C4" w:themeFill="accent1"/>
          </w:tcPr>
          <w:p w14:paraId="3D7C7CF1" w14:textId="77777777" w:rsidR="00E437C6" w:rsidRPr="007D54C6" w:rsidRDefault="00E437C6" w:rsidP="00700B3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How will you communicate your activities and results?  </w:t>
            </w:r>
          </w:p>
        </w:tc>
      </w:tr>
      <w:tr w:rsidR="00E437C6" w14:paraId="46C97C6C" w14:textId="77777777" w:rsidTr="00700B30">
        <w:trPr>
          <w:trHeight w:val="567"/>
        </w:trPr>
        <w:tc>
          <w:tcPr>
            <w:tcW w:w="14746" w:type="dxa"/>
            <w:gridSpan w:val="4"/>
          </w:tcPr>
          <w:p w14:paraId="730CA2AB" w14:textId="77777777" w:rsidR="00E437C6" w:rsidRPr="00516CDB" w:rsidRDefault="00E437C6" w:rsidP="000F6B9E">
            <w:pPr>
              <w:spacing w:before="120" w:after="120" w:line="240" w:lineRule="auto"/>
              <w:rPr>
                <w:iCs/>
              </w:rPr>
            </w:pPr>
            <w:r w:rsidRPr="00516CDB">
              <w:rPr>
                <w:iCs/>
              </w:rPr>
              <w:t xml:space="preserve"> </w:t>
            </w:r>
            <w:r w:rsidRPr="000F6B9E">
              <w:rPr>
                <w:bCs/>
                <w:iCs/>
                <w:sz w:val="20"/>
                <w:szCs w:val="20"/>
              </w:rPr>
              <w:t>MLAS Annual Report, MLAS List Serv, MLAS Facebook, MLAS Twitter</w:t>
            </w:r>
          </w:p>
        </w:tc>
      </w:tr>
      <w:tr w:rsidR="00E437C6" w14:paraId="1BF853DB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4472C4" w:themeFill="accent1"/>
          </w:tcPr>
          <w:p w14:paraId="3AB71047" w14:textId="77777777" w:rsidR="00E437C6" w:rsidRDefault="00E437C6" w:rsidP="00700B3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How will you measure the impact of your activities? </w:t>
            </w:r>
          </w:p>
        </w:tc>
      </w:tr>
      <w:tr w:rsidR="00E437C6" w14:paraId="73CC6FFE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FFFFFF" w:themeFill="background1"/>
          </w:tcPr>
          <w:p w14:paraId="20B5A6CB" w14:textId="77777777" w:rsidR="00E437C6" w:rsidRPr="00516CDB" w:rsidRDefault="00E437C6" w:rsidP="000F6B9E">
            <w:pPr>
              <w:spacing w:before="120" w:after="120" w:line="240" w:lineRule="auto"/>
              <w:rPr>
                <w:iCs/>
              </w:rPr>
            </w:pPr>
            <w:r w:rsidRPr="009C00A6">
              <w:rPr>
                <w:iCs/>
              </w:rPr>
              <w:t xml:space="preserve"> </w:t>
            </w:r>
            <w:r w:rsidRPr="000F6B9E">
              <w:rPr>
                <w:bCs/>
                <w:iCs/>
                <w:sz w:val="20"/>
                <w:szCs w:val="20"/>
              </w:rPr>
              <w:t>The number of Country Profiles in the LMW from countries represented in MLAS SC 2019-2020, 2017-2019 and 2015-2017, as observed in August 2020</w:t>
            </w:r>
          </w:p>
        </w:tc>
      </w:tr>
      <w:tr w:rsidR="00E437C6" w14:paraId="38ADB1A8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4472C4" w:themeFill="accent1"/>
          </w:tcPr>
          <w:p w14:paraId="04F15099" w14:textId="77777777" w:rsidR="00E437C6" w:rsidRPr="007D54C6" w:rsidRDefault="00E437C6" w:rsidP="00700B30">
            <w:pPr>
              <w:rPr>
                <w:rFonts w:cstheme="minorHAnsi"/>
                <w:i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Identify other Unit(s) which may be interested in this Focus Area, or with which you could collaborate on projects/activities.  </w:t>
            </w:r>
          </w:p>
        </w:tc>
      </w:tr>
      <w:tr w:rsidR="00E437C6" w14:paraId="6950F3C6" w14:textId="77777777" w:rsidTr="00700B30">
        <w:trPr>
          <w:trHeight w:val="567"/>
        </w:trPr>
        <w:tc>
          <w:tcPr>
            <w:tcW w:w="14746" w:type="dxa"/>
            <w:gridSpan w:val="4"/>
            <w:shd w:val="clear" w:color="auto" w:fill="FFFFFF" w:themeFill="background1"/>
          </w:tcPr>
          <w:p w14:paraId="7A855D15" w14:textId="77777777" w:rsidR="00E437C6" w:rsidRPr="00516CDB" w:rsidRDefault="00E437C6" w:rsidP="000F6B9E">
            <w:pPr>
              <w:spacing w:before="120" w:after="120" w:line="240" w:lineRule="auto"/>
              <w:rPr>
                <w:iCs/>
              </w:rPr>
            </w:pPr>
            <w:r w:rsidRPr="00516CDB">
              <w:rPr>
                <w:iCs/>
              </w:rPr>
              <w:t xml:space="preserve"> </w:t>
            </w:r>
            <w:r w:rsidRPr="000F6B9E">
              <w:rPr>
                <w:bCs/>
                <w:iCs/>
                <w:sz w:val="20"/>
                <w:szCs w:val="20"/>
              </w:rPr>
              <w:t>NPSIG</w:t>
            </w:r>
          </w:p>
        </w:tc>
      </w:tr>
    </w:tbl>
    <w:p w14:paraId="1115655E" w14:textId="0EC87FC5" w:rsidR="000D68EC" w:rsidRPr="00E87FB7" w:rsidRDefault="000D68EC" w:rsidP="00E437C6">
      <w:pPr>
        <w:pStyle w:val="berschrift2"/>
        <w:spacing w:before="0" w:line="240" w:lineRule="auto"/>
        <w:contextualSpacing/>
        <w:rPr>
          <w:color w:val="0070C0"/>
        </w:rPr>
      </w:pPr>
      <w:r w:rsidRPr="00E437C6">
        <w:rPr>
          <w:rFonts w:cstheme="minorHAnsi"/>
          <w:b/>
          <w:bCs/>
          <w:sz w:val="32"/>
        </w:rPr>
        <w:t>Action plan 2019-2020</w:t>
      </w:r>
      <w:r>
        <w:rPr>
          <w:rFonts w:cstheme="minorHAnsi"/>
          <w:sz w:val="32"/>
        </w:rPr>
        <w:br/>
      </w:r>
      <w:r w:rsidR="00E8330E" w:rsidRPr="00700B30">
        <w:rPr>
          <w:b/>
          <w:color w:val="auto"/>
        </w:rPr>
        <w:t xml:space="preserve">Name of Professional Unit: </w:t>
      </w:r>
      <w:r w:rsidR="00E8330E" w:rsidRPr="00E437C6">
        <w:rPr>
          <w:b/>
          <w:color w:val="auto"/>
        </w:rPr>
        <w:t>Management of Library Association Section (MLAS)</w:t>
      </w:r>
    </w:p>
    <w:p w14:paraId="6CCE10E7" w14:textId="77777777" w:rsidR="000D68EC" w:rsidRPr="00356FA0" w:rsidRDefault="000D68EC" w:rsidP="000D68EC">
      <w:pPr>
        <w:pStyle w:val="berschrift1"/>
        <w:rPr>
          <w:rFonts w:asciiTheme="minorHAnsi" w:hAnsiTheme="minorHAnsi" w:cstheme="minorHAnsi"/>
          <w:sz w:val="32"/>
        </w:rPr>
      </w:pPr>
    </w:p>
    <w:sectPr w:rsidR="000D68EC" w:rsidRPr="00356FA0" w:rsidSect="007D5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C"/>
    <w:rsid w:val="00051D00"/>
    <w:rsid w:val="000D68EC"/>
    <w:rsid w:val="000F6B9E"/>
    <w:rsid w:val="00516CDB"/>
    <w:rsid w:val="00563D07"/>
    <w:rsid w:val="005B45C6"/>
    <w:rsid w:val="0066581F"/>
    <w:rsid w:val="00700B30"/>
    <w:rsid w:val="009C00A6"/>
    <w:rsid w:val="00A60244"/>
    <w:rsid w:val="00B8754B"/>
    <w:rsid w:val="00E437C6"/>
    <w:rsid w:val="00E8330E"/>
    <w:rsid w:val="00E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C7317"/>
  <w15:chartTrackingRefBased/>
  <w15:docId w15:val="{C0414217-15EE-9042-8320-A400500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68EC"/>
    <w:pPr>
      <w:spacing w:after="160" w:line="259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68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68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paragraph" w:styleId="Listenabsatz">
    <w:name w:val="List Paragraph"/>
    <w:basedOn w:val="Standard"/>
    <w:uiPriority w:val="34"/>
    <w:qFormat/>
    <w:rsid w:val="000D68EC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table" w:styleId="Tabellenraster">
    <w:name w:val="Table Grid"/>
    <w:basedOn w:val="NormaleTabelle"/>
    <w:uiPriority w:val="39"/>
    <w:rsid w:val="000D68E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D68E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Absatz-Standardschriftart"/>
    <w:rsid w:val="000D68E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37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Sanz</dc:creator>
  <cp:keywords/>
  <dc:description/>
  <cp:lastModifiedBy>Locher Hans Ulrich</cp:lastModifiedBy>
  <cp:revision>4</cp:revision>
  <cp:lastPrinted>2019-10-08T15:05:00Z</cp:lastPrinted>
  <dcterms:created xsi:type="dcterms:W3CDTF">2019-10-08T14:20:00Z</dcterms:created>
  <dcterms:modified xsi:type="dcterms:W3CDTF">2019-10-08T15:22:00Z</dcterms:modified>
</cp:coreProperties>
</file>